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2C" w:rsidRDefault="00A76E2C" w:rsidP="00A76E2C">
      <w:pPr>
        <w:jc w:val="right"/>
        <w:rPr>
          <w:sz w:val="28"/>
        </w:rPr>
      </w:pPr>
      <w:r>
        <w:rPr>
          <w:sz w:val="28"/>
        </w:rPr>
        <w:t>О</w:t>
      </w:r>
      <w:r w:rsidRPr="00A76E2C">
        <w:rPr>
          <w:sz w:val="28"/>
        </w:rPr>
        <w:t>тдел информации</w:t>
      </w:r>
      <w:r>
        <w:rPr>
          <w:sz w:val="28"/>
        </w:rPr>
        <w:t xml:space="preserve">, публикации </w:t>
      </w:r>
    </w:p>
    <w:p w:rsidR="00A76E2C" w:rsidRDefault="00A76E2C" w:rsidP="00A76E2C">
      <w:pPr>
        <w:jc w:val="right"/>
        <w:rPr>
          <w:sz w:val="28"/>
        </w:rPr>
      </w:pPr>
      <w:r>
        <w:rPr>
          <w:sz w:val="28"/>
        </w:rPr>
        <w:t>и научного использования документов</w:t>
      </w:r>
      <w:r w:rsidRPr="00A76E2C">
        <w:rPr>
          <w:sz w:val="28"/>
        </w:rPr>
        <w:t xml:space="preserve"> </w:t>
      </w:r>
    </w:p>
    <w:p w:rsidR="00A76E2C" w:rsidRDefault="00A76E2C" w:rsidP="00A76E2C">
      <w:pPr>
        <w:jc w:val="right"/>
        <w:rPr>
          <w:sz w:val="28"/>
        </w:rPr>
      </w:pPr>
      <w:r w:rsidRPr="00A76E2C">
        <w:rPr>
          <w:sz w:val="28"/>
        </w:rPr>
        <w:t>вед</w:t>
      </w:r>
      <w:r>
        <w:rPr>
          <w:sz w:val="28"/>
        </w:rPr>
        <w:t xml:space="preserve">ущий </w:t>
      </w:r>
      <w:r w:rsidRPr="00A76E2C">
        <w:rPr>
          <w:sz w:val="28"/>
        </w:rPr>
        <w:t>арх</w:t>
      </w:r>
      <w:r>
        <w:rPr>
          <w:sz w:val="28"/>
        </w:rPr>
        <w:t>ивист К</w:t>
      </w:r>
      <w:r w:rsidRPr="00A76E2C">
        <w:rPr>
          <w:sz w:val="28"/>
        </w:rPr>
        <w:t>орабл</w:t>
      </w:r>
      <w:r>
        <w:rPr>
          <w:sz w:val="28"/>
        </w:rPr>
        <w:t>ё</w:t>
      </w:r>
      <w:r w:rsidRPr="00A76E2C">
        <w:rPr>
          <w:sz w:val="28"/>
        </w:rPr>
        <w:t>ва А.В.</w:t>
      </w:r>
    </w:p>
    <w:p w:rsidR="00A76E2C" w:rsidRPr="00A76E2C" w:rsidRDefault="00A76E2C" w:rsidP="00A76E2C">
      <w:pPr>
        <w:jc w:val="right"/>
        <w:rPr>
          <w:sz w:val="28"/>
        </w:rPr>
      </w:pPr>
    </w:p>
    <w:p w:rsidR="00EC53D6" w:rsidRDefault="001064AD" w:rsidP="001064AD">
      <w:pPr>
        <w:jc w:val="center"/>
        <w:rPr>
          <w:b/>
          <w:caps/>
          <w:sz w:val="28"/>
        </w:rPr>
      </w:pPr>
      <w:r w:rsidRPr="001064AD">
        <w:rPr>
          <w:b/>
          <w:caps/>
          <w:sz w:val="28"/>
        </w:rPr>
        <w:t>Описание церквей и монастырей Тверской епархии как ценный исторический источник</w:t>
      </w:r>
    </w:p>
    <w:p w:rsidR="001064AD" w:rsidRDefault="001064AD" w:rsidP="001064AD">
      <w:pPr>
        <w:jc w:val="both"/>
        <w:rPr>
          <w:b/>
          <w:caps/>
          <w:sz w:val="28"/>
        </w:rPr>
      </w:pPr>
    </w:p>
    <w:p w:rsidR="001064AD" w:rsidRDefault="001064AD" w:rsidP="001064AD">
      <w:pPr>
        <w:jc w:val="both"/>
        <w:rPr>
          <w:b/>
          <w:caps/>
          <w:sz w:val="28"/>
        </w:rPr>
      </w:pPr>
    </w:p>
    <w:p w:rsidR="001064AD" w:rsidRPr="00122AE7" w:rsidRDefault="001D2A9A" w:rsidP="00E71E07">
      <w:pPr>
        <w:ind w:firstLine="709"/>
        <w:jc w:val="both"/>
      </w:pPr>
      <w:r>
        <w:t>В статье р</w:t>
      </w:r>
      <w:r w:rsidR="001064AD" w:rsidRPr="00122AE7">
        <w:t xml:space="preserve">ассматриваются </w:t>
      </w:r>
      <w:r w:rsidR="00122AE7" w:rsidRPr="00122AE7">
        <w:t xml:space="preserve">описи церквей и их имущества как источник по истории церковного строительства, </w:t>
      </w:r>
      <w:r w:rsidR="008266AF">
        <w:t>духовной культуры и повседневной жизни Тверской губернии (</w:t>
      </w:r>
      <w:r w:rsidR="00122AE7" w:rsidRPr="00122AE7">
        <w:t>на основе материалов, хранящихся в архивном фонде Тверской духовной консистории ГКУ ГАТО «Государс</w:t>
      </w:r>
      <w:r w:rsidR="008266AF">
        <w:t>твенный архив Тверской области»).</w:t>
      </w:r>
    </w:p>
    <w:p w:rsidR="00122AE7" w:rsidRPr="00122AE7" w:rsidRDefault="00122AE7" w:rsidP="001064AD">
      <w:pPr>
        <w:jc w:val="both"/>
      </w:pPr>
    </w:p>
    <w:p w:rsidR="001064AD" w:rsidRDefault="001064AD" w:rsidP="001064AD">
      <w:pPr>
        <w:jc w:val="both"/>
      </w:pPr>
      <w:r w:rsidRPr="00122AE7">
        <w:rPr>
          <w:b/>
        </w:rPr>
        <w:t>Ключевые слова:</w:t>
      </w:r>
      <w:r w:rsidRPr="00122AE7">
        <w:t xml:space="preserve"> документальн</w:t>
      </w:r>
      <w:r w:rsidR="001D2A9A">
        <w:t xml:space="preserve">ые источники, </w:t>
      </w:r>
      <w:r w:rsidR="008266AF">
        <w:t>описи церквей</w:t>
      </w:r>
      <w:r w:rsidR="001D2A9A">
        <w:t>, церковное делопроизводство, Тверская духовная консистория</w:t>
      </w:r>
      <w:r w:rsidR="008266AF">
        <w:t>, строительство</w:t>
      </w:r>
    </w:p>
    <w:p w:rsidR="00122AE7" w:rsidRDefault="00122AE7" w:rsidP="001064AD">
      <w:pPr>
        <w:jc w:val="both"/>
      </w:pPr>
    </w:p>
    <w:p w:rsidR="007E35D6" w:rsidRDefault="007E35D6" w:rsidP="00FD2855">
      <w:pPr>
        <w:jc w:val="both"/>
      </w:pPr>
    </w:p>
    <w:p w:rsidR="00E71E07" w:rsidRDefault="00E71E07" w:rsidP="00BF46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хранении в ГКУ ТО «Государственный архив Тверской области» (далее – </w:t>
      </w:r>
      <w:proofErr w:type="spellStart"/>
      <w:r>
        <w:rPr>
          <w:sz w:val="28"/>
          <w:szCs w:val="28"/>
        </w:rPr>
        <w:t>облгосархив</w:t>
      </w:r>
      <w:proofErr w:type="spellEnd"/>
      <w:r>
        <w:rPr>
          <w:sz w:val="28"/>
          <w:szCs w:val="28"/>
        </w:rPr>
        <w:t xml:space="preserve">) имеются описи церквей и их имущества, в которых содержится характеристика внешнего и внутреннего облика городских, сельских и монастырских храмов Тверской губернии за период середины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– начала </w:t>
      </w:r>
      <w:r>
        <w:rPr>
          <w:sz w:val="28"/>
          <w:szCs w:val="28"/>
          <w:lang w:val="en-US"/>
        </w:rPr>
        <w:t>XX</w:t>
      </w:r>
      <w:r w:rsidRPr="00E71E07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</w:p>
    <w:p w:rsidR="00E71E07" w:rsidRPr="00E71E07" w:rsidRDefault="00E71E07" w:rsidP="006362EE">
      <w:pPr>
        <w:spacing w:line="276" w:lineRule="auto"/>
        <w:ind w:firstLine="709"/>
        <w:jc w:val="both"/>
        <w:rPr>
          <w:sz w:val="28"/>
          <w:szCs w:val="28"/>
        </w:rPr>
      </w:pPr>
      <w:r w:rsidRPr="007C6A69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данной </w:t>
      </w:r>
      <w:r w:rsidRPr="007C6A69">
        <w:rPr>
          <w:sz w:val="28"/>
          <w:szCs w:val="28"/>
        </w:rPr>
        <w:t>статьи –</w:t>
      </w:r>
      <w:r w:rsidR="006362EE">
        <w:rPr>
          <w:sz w:val="28"/>
          <w:szCs w:val="28"/>
        </w:rPr>
        <w:t xml:space="preserve"> определить роль описей</w:t>
      </w:r>
      <w:r w:rsidRPr="007C6A69">
        <w:rPr>
          <w:sz w:val="28"/>
          <w:szCs w:val="28"/>
        </w:rPr>
        <w:t xml:space="preserve"> церквей и</w:t>
      </w:r>
      <w:r w:rsidR="006362EE">
        <w:rPr>
          <w:sz w:val="28"/>
          <w:szCs w:val="28"/>
        </w:rPr>
        <w:t xml:space="preserve"> их имущества</w:t>
      </w:r>
      <w:r>
        <w:rPr>
          <w:sz w:val="28"/>
          <w:szCs w:val="28"/>
        </w:rPr>
        <w:t xml:space="preserve"> </w:t>
      </w:r>
      <w:r w:rsidR="006362EE">
        <w:rPr>
          <w:sz w:val="28"/>
          <w:szCs w:val="28"/>
        </w:rPr>
        <w:t xml:space="preserve">как источника по истории </w:t>
      </w:r>
      <w:r w:rsidRPr="007C6A69">
        <w:rPr>
          <w:sz w:val="28"/>
          <w:szCs w:val="28"/>
        </w:rPr>
        <w:t>церковного строительства храмов Тверского края.</w:t>
      </w:r>
    </w:p>
    <w:p w:rsidR="00FD2855" w:rsidRPr="00BE799B" w:rsidRDefault="00587A0D" w:rsidP="00BF46E2">
      <w:pPr>
        <w:spacing w:line="276" w:lineRule="auto"/>
        <w:ind w:firstLine="709"/>
        <w:jc w:val="both"/>
        <w:rPr>
          <w:sz w:val="28"/>
          <w:szCs w:val="28"/>
        </w:rPr>
      </w:pPr>
      <w:r w:rsidRPr="00BE799B">
        <w:rPr>
          <w:sz w:val="28"/>
          <w:szCs w:val="28"/>
        </w:rPr>
        <w:t xml:space="preserve">В </w:t>
      </w:r>
      <w:r w:rsidR="00016EC0" w:rsidRPr="00BE799B">
        <w:rPr>
          <w:sz w:val="28"/>
          <w:szCs w:val="28"/>
        </w:rPr>
        <w:t xml:space="preserve">настоящее </w:t>
      </w:r>
      <w:r w:rsidRPr="00BE799B">
        <w:rPr>
          <w:sz w:val="28"/>
          <w:szCs w:val="28"/>
        </w:rPr>
        <w:t xml:space="preserve">время на территории Тверской области </w:t>
      </w:r>
      <w:r w:rsidR="002159B4">
        <w:rPr>
          <w:sz w:val="28"/>
          <w:szCs w:val="28"/>
        </w:rPr>
        <w:t>активно</w:t>
      </w:r>
      <w:r w:rsidRPr="00BE799B">
        <w:rPr>
          <w:sz w:val="28"/>
          <w:szCs w:val="28"/>
        </w:rPr>
        <w:t xml:space="preserve"> </w:t>
      </w:r>
      <w:r w:rsidR="006362EE">
        <w:rPr>
          <w:sz w:val="28"/>
          <w:szCs w:val="28"/>
        </w:rPr>
        <w:t>восстанавливаются</w:t>
      </w:r>
      <w:r w:rsidR="001A5227">
        <w:rPr>
          <w:sz w:val="28"/>
          <w:szCs w:val="28"/>
        </w:rPr>
        <w:t xml:space="preserve"> </w:t>
      </w:r>
      <w:r w:rsidR="002159B4">
        <w:rPr>
          <w:sz w:val="28"/>
          <w:szCs w:val="28"/>
        </w:rPr>
        <w:t>разрушенные исторические здания</w:t>
      </w:r>
      <w:r w:rsidRPr="00BE799B">
        <w:rPr>
          <w:sz w:val="28"/>
          <w:szCs w:val="28"/>
        </w:rPr>
        <w:t xml:space="preserve">, многие из которых являются объектами культурного наследия федерального и </w:t>
      </w:r>
      <w:r w:rsidR="008B5FAB" w:rsidRPr="00BE799B">
        <w:rPr>
          <w:sz w:val="28"/>
          <w:szCs w:val="28"/>
        </w:rPr>
        <w:t xml:space="preserve">регионального значения. </w:t>
      </w:r>
      <w:r w:rsidR="00FD2855" w:rsidRPr="00BE799B">
        <w:rPr>
          <w:sz w:val="28"/>
          <w:szCs w:val="28"/>
        </w:rPr>
        <w:t>В пример</w:t>
      </w:r>
      <w:r w:rsidR="008B5FAB" w:rsidRPr="00BE799B">
        <w:rPr>
          <w:sz w:val="28"/>
          <w:szCs w:val="28"/>
        </w:rPr>
        <w:t xml:space="preserve"> </w:t>
      </w:r>
      <w:r w:rsidR="00FD2855" w:rsidRPr="00BE799B">
        <w:rPr>
          <w:sz w:val="28"/>
          <w:szCs w:val="28"/>
        </w:rPr>
        <w:t>можно привести</w:t>
      </w:r>
      <w:r w:rsidR="002159B4">
        <w:rPr>
          <w:sz w:val="28"/>
          <w:szCs w:val="28"/>
        </w:rPr>
        <w:t xml:space="preserve"> </w:t>
      </w:r>
      <w:proofErr w:type="spellStart"/>
      <w:r w:rsidRPr="00DB4EEC">
        <w:rPr>
          <w:sz w:val="28"/>
          <w:szCs w:val="28"/>
        </w:rPr>
        <w:t>Спасо-</w:t>
      </w:r>
      <w:r w:rsidRPr="00BE799B">
        <w:rPr>
          <w:sz w:val="28"/>
          <w:szCs w:val="28"/>
        </w:rPr>
        <w:t>Преображенский</w:t>
      </w:r>
      <w:proofErr w:type="spellEnd"/>
      <w:r w:rsidRPr="00BE799B">
        <w:rPr>
          <w:sz w:val="28"/>
          <w:szCs w:val="28"/>
        </w:rPr>
        <w:t xml:space="preserve"> собор </w:t>
      </w:r>
      <w:r w:rsidR="008B5FAB" w:rsidRPr="00BE799B">
        <w:rPr>
          <w:sz w:val="28"/>
          <w:szCs w:val="28"/>
        </w:rPr>
        <w:t xml:space="preserve">в </w:t>
      </w:r>
      <w:r w:rsidR="002159B4">
        <w:rPr>
          <w:sz w:val="28"/>
          <w:szCs w:val="28"/>
        </w:rPr>
        <w:t xml:space="preserve">                      </w:t>
      </w:r>
      <w:r w:rsidR="008B5FAB" w:rsidRPr="00BE799B">
        <w:rPr>
          <w:sz w:val="28"/>
          <w:szCs w:val="28"/>
        </w:rPr>
        <w:t>г.</w:t>
      </w:r>
      <w:r w:rsidRPr="00BE799B">
        <w:rPr>
          <w:sz w:val="28"/>
          <w:szCs w:val="28"/>
        </w:rPr>
        <w:t xml:space="preserve"> Тверь, Борисоглебский мужской монастырь </w:t>
      </w:r>
      <w:r w:rsidR="008B5FAB" w:rsidRPr="00BE799B">
        <w:rPr>
          <w:sz w:val="28"/>
          <w:szCs w:val="28"/>
        </w:rPr>
        <w:t xml:space="preserve">и </w:t>
      </w:r>
      <w:proofErr w:type="spellStart"/>
      <w:r w:rsidR="008B5FAB" w:rsidRPr="00DB4EEC">
        <w:rPr>
          <w:sz w:val="28"/>
          <w:szCs w:val="28"/>
        </w:rPr>
        <w:t>Спасо-</w:t>
      </w:r>
      <w:r w:rsidR="008B5FAB" w:rsidRPr="00BE799B">
        <w:rPr>
          <w:sz w:val="28"/>
          <w:szCs w:val="28"/>
        </w:rPr>
        <w:t>П</w:t>
      </w:r>
      <w:r w:rsidRPr="00BE799B">
        <w:rPr>
          <w:sz w:val="28"/>
          <w:szCs w:val="28"/>
        </w:rPr>
        <w:t>реображенский</w:t>
      </w:r>
      <w:proofErr w:type="spellEnd"/>
      <w:r w:rsidRPr="00BE799B">
        <w:rPr>
          <w:sz w:val="28"/>
          <w:szCs w:val="28"/>
        </w:rPr>
        <w:t xml:space="preserve"> собор </w:t>
      </w:r>
      <w:r w:rsidR="008B5FAB" w:rsidRPr="00BE799B">
        <w:rPr>
          <w:sz w:val="28"/>
          <w:szCs w:val="28"/>
        </w:rPr>
        <w:t>в г.</w:t>
      </w:r>
      <w:r w:rsidRPr="00BE799B">
        <w:rPr>
          <w:sz w:val="28"/>
          <w:szCs w:val="28"/>
        </w:rPr>
        <w:t xml:space="preserve"> Торжок,</w:t>
      </w:r>
      <w:r w:rsidR="00D52CF3">
        <w:rPr>
          <w:sz w:val="28"/>
          <w:szCs w:val="28"/>
        </w:rPr>
        <w:t xml:space="preserve"> Спасская церковь в с. </w:t>
      </w:r>
      <w:proofErr w:type="gramStart"/>
      <w:r w:rsidR="00D52CF3">
        <w:rPr>
          <w:sz w:val="28"/>
          <w:szCs w:val="28"/>
        </w:rPr>
        <w:t>Высокое</w:t>
      </w:r>
      <w:proofErr w:type="gramEnd"/>
      <w:r w:rsidR="00D52CF3">
        <w:rPr>
          <w:sz w:val="28"/>
          <w:szCs w:val="28"/>
        </w:rPr>
        <w:t xml:space="preserve"> </w:t>
      </w:r>
      <w:proofErr w:type="spellStart"/>
      <w:r w:rsidR="00D52CF3">
        <w:rPr>
          <w:sz w:val="28"/>
          <w:szCs w:val="28"/>
        </w:rPr>
        <w:t>Кесовогорского</w:t>
      </w:r>
      <w:proofErr w:type="spellEnd"/>
      <w:r w:rsidR="00D52CF3">
        <w:rPr>
          <w:sz w:val="28"/>
          <w:szCs w:val="28"/>
        </w:rPr>
        <w:t xml:space="preserve"> района и другие</w:t>
      </w:r>
      <w:r w:rsidRPr="00BE799B">
        <w:rPr>
          <w:sz w:val="28"/>
          <w:szCs w:val="28"/>
        </w:rPr>
        <w:t>.</w:t>
      </w:r>
      <w:r w:rsidR="008B5FAB" w:rsidRPr="00BE799B">
        <w:rPr>
          <w:sz w:val="28"/>
          <w:szCs w:val="28"/>
        </w:rPr>
        <w:t xml:space="preserve"> </w:t>
      </w:r>
      <w:r w:rsidR="00016EC0" w:rsidRPr="00BE799B">
        <w:rPr>
          <w:sz w:val="28"/>
          <w:szCs w:val="28"/>
        </w:rPr>
        <w:t xml:space="preserve">Инициаторами </w:t>
      </w:r>
      <w:r w:rsidR="00D52CF3">
        <w:rPr>
          <w:sz w:val="28"/>
          <w:szCs w:val="28"/>
        </w:rPr>
        <w:t xml:space="preserve">строительства и реставрации </w:t>
      </w:r>
      <w:r w:rsidR="00016EC0" w:rsidRPr="00BE799B">
        <w:rPr>
          <w:sz w:val="28"/>
          <w:szCs w:val="28"/>
        </w:rPr>
        <w:t xml:space="preserve">выступают как государственные власти, так и </w:t>
      </w:r>
      <w:r w:rsidR="0079228F">
        <w:rPr>
          <w:sz w:val="28"/>
          <w:szCs w:val="28"/>
        </w:rPr>
        <w:t xml:space="preserve">жители </w:t>
      </w:r>
      <w:r w:rsidR="00FD2855" w:rsidRPr="00BE799B">
        <w:rPr>
          <w:sz w:val="28"/>
          <w:szCs w:val="28"/>
        </w:rPr>
        <w:t>региона</w:t>
      </w:r>
      <w:r w:rsidR="008B5FAB" w:rsidRPr="00BE799B">
        <w:rPr>
          <w:sz w:val="28"/>
          <w:szCs w:val="28"/>
        </w:rPr>
        <w:t xml:space="preserve">. </w:t>
      </w:r>
    </w:p>
    <w:p w:rsidR="007E35D6" w:rsidRPr="00BE799B" w:rsidRDefault="0079228F" w:rsidP="00BF46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B5FAB" w:rsidRPr="00BE799B">
        <w:rPr>
          <w:sz w:val="28"/>
          <w:szCs w:val="28"/>
        </w:rPr>
        <w:t xml:space="preserve">еставрационно-строительные работы </w:t>
      </w:r>
      <w:r>
        <w:rPr>
          <w:sz w:val="28"/>
          <w:szCs w:val="28"/>
        </w:rPr>
        <w:t>осуществляются</w:t>
      </w:r>
      <w:r w:rsidR="00016EC0" w:rsidRPr="00BE7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8B5FAB" w:rsidRPr="00BE799B">
        <w:rPr>
          <w:sz w:val="28"/>
          <w:szCs w:val="28"/>
        </w:rPr>
        <w:t>ряд</w:t>
      </w:r>
      <w:r>
        <w:rPr>
          <w:sz w:val="28"/>
          <w:szCs w:val="28"/>
        </w:rPr>
        <w:t>ом</w:t>
      </w:r>
      <w:r w:rsidR="008B5FAB" w:rsidRPr="00BE799B">
        <w:rPr>
          <w:sz w:val="28"/>
          <w:szCs w:val="28"/>
        </w:rPr>
        <w:t xml:space="preserve"> </w:t>
      </w:r>
      <w:r w:rsidR="00FD2855" w:rsidRPr="00BE799B">
        <w:rPr>
          <w:sz w:val="28"/>
          <w:szCs w:val="28"/>
        </w:rPr>
        <w:t xml:space="preserve">строгих </w:t>
      </w:r>
      <w:r w:rsidR="008B5FAB" w:rsidRPr="00BE799B">
        <w:rPr>
          <w:sz w:val="28"/>
          <w:szCs w:val="28"/>
        </w:rPr>
        <w:t>ограничений, пр</w:t>
      </w:r>
      <w:r w:rsidR="001A5227">
        <w:rPr>
          <w:sz w:val="28"/>
          <w:szCs w:val="28"/>
        </w:rPr>
        <w:t>едписанных законодательством Российской Федерации</w:t>
      </w:r>
      <w:r>
        <w:rPr>
          <w:sz w:val="28"/>
          <w:szCs w:val="28"/>
        </w:rPr>
        <w:t>. О</w:t>
      </w:r>
      <w:r w:rsidR="008B5FAB" w:rsidRPr="00BE799B">
        <w:rPr>
          <w:sz w:val="28"/>
          <w:szCs w:val="28"/>
        </w:rPr>
        <w:t xml:space="preserve">сновное </w:t>
      </w:r>
      <w:r>
        <w:rPr>
          <w:sz w:val="28"/>
          <w:szCs w:val="28"/>
        </w:rPr>
        <w:t>требование - сохранение</w:t>
      </w:r>
      <w:r w:rsidR="008B5FAB" w:rsidRPr="00BE799B">
        <w:rPr>
          <w:sz w:val="28"/>
          <w:szCs w:val="28"/>
        </w:rPr>
        <w:t xml:space="preserve"> элементов исторического </w:t>
      </w:r>
      <w:r w:rsidR="00FD2855" w:rsidRPr="00BE799B">
        <w:rPr>
          <w:sz w:val="28"/>
          <w:szCs w:val="28"/>
        </w:rPr>
        <w:t>облика здания</w:t>
      </w:r>
      <w:r w:rsidR="008B5FAB" w:rsidRPr="00BE799B">
        <w:rPr>
          <w:sz w:val="28"/>
          <w:szCs w:val="28"/>
        </w:rPr>
        <w:t xml:space="preserve">. </w:t>
      </w:r>
      <w:r w:rsidR="001A5227">
        <w:rPr>
          <w:sz w:val="28"/>
          <w:szCs w:val="28"/>
        </w:rPr>
        <w:t>В данном случае эксперты обращаются</w:t>
      </w:r>
      <w:r w:rsidR="00865C82" w:rsidRPr="00BE799B">
        <w:rPr>
          <w:sz w:val="28"/>
          <w:szCs w:val="28"/>
        </w:rPr>
        <w:t xml:space="preserve"> </w:t>
      </w:r>
      <w:r w:rsidR="001A5227">
        <w:rPr>
          <w:sz w:val="28"/>
          <w:szCs w:val="28"/>
        </w:rPr>
        <w:t>к архивным документам</w:t>
      </w:r>
      <w:r w:rsidR="008B5FAB" w:rsidRPr="00BE799B">
        <w:rPr>
          <w:sz w:val="28"/>
          <w:szCs w:val="28"/>
        </w:rPr>
        <w:t xml:space="preserve">, на основе которых возможно </w:t>
      </w:r>
      <w:r w:rsidR="006362EE">
        <w:rPr>
          <w:sz w:val="28"/>
          <w:szCs w:val="28"/>
        </w:rPr>
        <w:t>восстановление</w:t>
      </w:r>
      <w:r w:rsidR="001A5227">
        <w:rPr>
          <w:sz w:val="28"/>
          <w:szCs w:val="28"/>
        </w:rPr>
        <w:t xml:space="preserve"> </w:t>
      </w:r>
      <w:r w:rsidR="006362EE">
        <w:rPr>
          <w:sz w:val="28"/>
          <w:szCs w:val="28"/>
        </w:rPr>
        <w:t>истории</w:t>
      </w:r>
      <w:r w:rsidR="0064039D">
        <w:rPr>
          <w:sz w:val="28"/>
          <w:szCs w:val="28"/>
        </w:rPr>
        <w:t xml:space="preserve"> строительства </w:t>
      </w:r>
      <w:r w:rsidR="002159B4">
        <w:rPr>
          <w:sz w:val="28"/>
          <w:szCs w:val="28"/>
        </w:rPr>
        <w:t xml:space="preserve">искомых </w:t>
      </w:r>
      <w:r w:rsidR="006362EE">
        <w:rPr>
          <w:sz w:val="28"/>
          <w:szCs w:val="28"/>
        </w:rPr>
        <w:t>объектов.</w:t>
      </w:r>
    </w:p>
    <w:p w:rsidR="00972FF8" w:rsidRDefault="001A5227" w:rsidP="00BF46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Документальные материалы </w:t>
      </w:r>
      <w:r w:rsidR="008B5FAB" w:rsidRPr="00BE799B">
        <w:rPr>
          <w:sz w:val="28"/>
          <w:szCs w:val="28"/>
        </w:rPr>
        <w:t>со сведениями о строительстве</w:t>
      </w:r>
      <w:r>
        <w:rPr>
          <w:sz w:val="28"/>
          <w:szCs w:val="28"/>
        </w:rPr>
        <w:t xml:space="preserve"> и ремонте церковных </w:t>
      </w:r>
      <w:r w:rsidR="006362EE">
        <w:rPr>
          <w:sz w:val="28"/>
          <w:szCs w:val="28"/>
        </w:rPr>
        <w:t>здани</w:t>
      </w:r>
      <w:r w:rsidR="002159B4">
        <w:rPr>
          <w:sz w:val="28"/>
          <w:szCs w:val="28"/>
        </w:rPr>
        <w:t xml:space="preserve">й </w:t>
      </w:r>
      <w:r w:rsidR="00FD2855" w:rsidRPr="00BE799B">
        <w:rPr>
          <w:sz w:val="28"/>
          <w:szCs w:val="28"/>
        </w:rPr>
        <w:t xml:space="preserve">в </w:t>
      </w:r>
      <w:proofErr w:type="spellStart"/>
      <w:r w:rsidR="006362EE">
        <w:rPr>
          <w:sz w:val="28"/>
          <w:szCs w:val="28"/>
        </w:rPr>
        <w:t>облгосархиве</w:t>
      </w:r>
      <w:proofErr w:type="spellEnd"/>
      <w:r w:rsidR="00FD2855" w:rsidRPr="00BE7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достаточно разнообразны: письменные </w:t>
      </w:r>
      <w:r w:rsidR="0079228F">
        <w:rPr>
          <w:sz w:val="28"/>
          <w:szCs w:val="28"/>
        </w:rPr>
        <w:t>документы</w:t>
      </w:r>
      <w:r w:rsidR="00741985">
        <w:rPr>
          <w:sz w:val="28"/>
          <w:szCs w:val="28"/>
        </w:rPr>
        <w:t xml:space="preserve">, генеральные планы, </w:t>
      </w:r>
      <w:r w:rsidR="008B5FAB" w:rsidRPr="00BE799B">
        <w:rPr>
          <w:sz w:val="28"/>
          <w:szCs w:val="28"/>
        </w:rPr>
        <w:t xml:space="preserve">чертежи, фотодокументы. </w:t>
      </w:r>
      <w:r w:rsidR="0079228F">
        <w:rPr>
          <w:sz w:val="28"/>
          <w:szCs w:val="28"/>
        </w:rPr>
        <w:t>Однако</w:t>
      </w:r>
      <w:proofErr w:type="gramStart"/>
      <w:r w:rsidR="0079228F">
        <w:rPr>
          <w:sz w:val="28"/>
          <w:szCs w:val="28"/>
        </w:rPr>
        <w:t>,</w:t>
      </w:r>
      <w:proofErr w:type="gramEnd"/>
      <w:r w:rsidR="0079228F">
        <w:rPr>
          <w:sz w:val="28"/>
          <w:szCs w:val="28"/>
        </w:rPr>
        <w:t xml:space="preserve"> и</w:t>
      </w:r>
      <w:r w:rsidR="00865C82" w:rsidRPr="00BE799B">
        <w:rPr>
          <w:sz w:val="28"/>
          <w:szCs w:val="28"/>
        </w:rPr>
        <w:t>сторически</w:t>
      </w:r>
      <w:r w:rsidR="00FD2855" w:rsidRPr="00BE799B">
        <w:rPr>
          <w:sz w:val="28"/>
          <w:szCs w:val="28"/>
        </w:rPr>
        <w:t xml:space="preserve"> сл</w:t>
      </w:r>
      <w:r w:rsidR="0079228F">
        <w:rPr>
          <w:sz w:val="28"/>
          <w:szCs w:val="28"/>
        </w:rPr>
        <w:t xml:space="preserve">ожилось, что </w:t>
      </w:r>
      <w:r w:rsidR="00C742E8">
        <w:rPr>
          <w:sz w:val="28"/>
          <w:szCs w:val="28"/>
        </w:rPr>
        <w:t xml:space="preserve">техническая документация </w:t>
      </w:r>
      <w:r w:rsidR="007D43D0" w:rsidRPr="00BE799B">
        <w:rPr>
          <w:sz w:val="28"/>
          <w:szCs w:val="28"/>
        </w:rPr>
        <w:t xml:space="preserve">по объектам </w:t>
      </w:r>
      <w:r w:rsidR="007D43D0" w:rsidRPr="00BE799B">
        <w:rPr>
          <w:sz w:val="28"/>
          <w:szCs w:val="28"/>
        </w:rPr>
        <w:lastRenderedPageBreak/>
        <w:t>строитель</w:t>
      </w:r>
      <w:r w:rsidR="00FD2855" w:rsidRPr="00BE799B">
        <w:rPr>
          <w:sz w:val="28"/>
          <w:szCs w:val="28"/>
        </w:rPr>
        <w:t>ства</w:t>
      </w:r>
      <w:r w:rsidR="0079228F">
        <w:rPr>
          <w:sz w:val="28"/>
          <w:szCs w:val="28"/>
        </w:rPr>
        <w:t xml:space="preserve"> </w:t>
      </w:r>
      <w:r w:rsidR="002159B4">
        <w:rPr>
          <w:sz w:val="28"/>
          <w:szCs w:val="28"/>
        </w:rPr>
        <w:t>сохранилась в неполном объеме</w:t>
      </w:r>
      <w:r w:rsidR="007D43D0" w:rsidRPr="00BE799B">
        <w:rPr>
          <w:sz w:val="28"/>
          <w:szCs w:val="28"/>
        </w:rPr>
        <w:t>,</w:t>
      </w:r>
      <w:r>
        <w:rPr>
          <w:sz w:val="28"/>
          <w:szCs w:val="28"/>
        </w:rPr>
        <w:t xml:space="preserve"> по отдельным объектам (</w:t>
      </w:r>
      <w:r w:rsidR="002159B4">
        <w:rPr>
          <w:sz w:val="28"/>
          <w:szCs w:val="28"/>
        </w:rPr>
        <w:t xml:space="preserve">их </w:t>
      </w:r>
      <w:r>
        <w:rPr>
          <w:sz w:val="28"/>
          <w:szCs w:val="28"/>
        </w:rPr>
        <w:t>частям) отсутствует вовсе</w:t>
      </w:r>
      <w:r w:rsidR="001D2A9A" w:rsidRPr="00BE799B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972FF8" w:rsidRPr="00BE799B">
        <w:rPr>
          <w:sz w:val="28"/>
          <w:szCs w:val="28"/>
        </w:rPr>
        <w:t xml:space="preserve">писи церквей и их имущества </w:t>
      </w:r>
      <w:r w:rsidR="00FD2855" w:rsidRPr="00BE799B">
        <w:rPr>
          <w:sz w:val="28"/>
          <w:szCs w:val="28"/>
        </w:rPr>
        <w:t xml:space="preserve">в </w:t>
      </w:r>
      <w:r w:rsidR="00904EED">
        <w:rPr>
          <w:sz w:val="28"/>
          <w:szCs w:val="28"/>
        </w:rPr>
        <w:t xml:space="preserve">таком </w:t>
      </w:r>
      <w:r w:rsidR="00FD2855" w:rsidRPr="00BE799B">
        <w:rPr>
          <w:sz w:val="28"/>
          <w:szCs w:val="28"/>
        </w:rPr>
        <w:t xml:space="preserve">случае </w:t>
      </w:r>
      <w:r w:rsidR="00741985">
        <w:rPr>
          <w:sz w:val="28"/>
          <w:szCs w:val="28"/>
        </w:rPr>
        <w:t>представляют собой ценные, зачастую единственные</w:t>
      </w:r>
      <w:r w:rsidR="00972FF8" w:rsidRPr="00BE799B">
        <w:rPr>
          <w:sz w:val="28"/>
          <w:szCs w:val="28"/>
        </w:rPr>
        <w:t xml:space="preserve"> </w:t>
      </w:r>
      <w:r w:rsidR="00641B52" w:rsidRPr="00BE799B">
        <w:rPr>
          <w:sz w:val="28"/>
          <w:szCs w:val="28"/>
        </w:rPr>
        <w:t xml:space="preserve">источники </w:t>
      </w:r>
      <w:r w:rsidR="00972FF8" w:rsidRPr="00BE799B">
        <w:rPr>
          <w:sz w:val="28"/>
          <w:szCs w:val="28"/>
        </w:rPr>
        <w:t>по истории материальной культуры</w:t>
      </w:r>
      <w:r w:rsidR="00016EC0" w:rsidRPr="00BE799B">
        <w:rPr>
          <w:sz w:val="28"/>
          <w:szCs w:val="28"/>
        </w:rPr>
        <w:t xml:space="preserve"> региона</w:t>
      </w:r>
      <w:r w:rsidR="00972FF8" w:rsidRPr="00BE799B">
        <w:rPr>
          <w:sz w:val="28"/>
          <w:szCs w:val="28"/>
        </w:rPr>
        <w:t>.</w:t>
      </w:r>
      <w:r w:rsidR="00741985">
        <w:rPr>
          <w:sz w:val="28"/>
          <w:szCs w:val="28"/>
        </w:rPr>
        <w:t xml:space="preserve"> </w:t>
      </w:r>
      <w:r w:rsidR="002159B4">
        <w:rPr>
          <w:sz w:val="28"/>
          <w:szCs w:val="28"/>
        </w:rPr>
        <w:t xml:space="preserve">Кроме того, присутствующий в документах элемент описания </w:t>
      </w:r>
      <w:r w:rsidR="004A7EC3">
        <w:rPr>
          <w:sz w:val="28"/>
          <w:szCs w:val="28"/>
        </w:rPr>
        <w:t>раскрывает</w:t>
      </w:r>
      <w:r w:rsidR="002159B4">
        <w:rPr>
          <w:sz w:val="28"/>
          <w:szCs w:val="28"/>
        </w:rPr>
        <w:t xml:space="preserve"> перед исследователями иные информационные возможности, нежели схематичные планы и чертежи.</w:t>
      </w:r>
    </w:p>
    <w:p w:rsidR="00C409C7" w:rsidRDefault="00C409C7" w:rsidP="00BF46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Описи церквей и их имущества активно вводятся в научный оборот как источник</w:t>
      </w:r>
      <w:r w:rsidR="002159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52CF3">
        <w:rPr>
          <w:sz w:val="28"/>
          <w:szCs w:val="28"/>
        </w:rPr>
        <w:t>п</w:t>
      </w:r>
      <w:r>
        <w:rPr>
          <w:sz w:val="28"/>
          <w:szCs w:val="28"/>
        </w:rPr>
        <w:t>о социально-экономическом</w:t>
      </w:r>
      <w:r w:rsidR="003D0D12">
        <w:rPr>
          <w:sz w:val="28"/>
          <w:szCs w:val="28"/>
        </w:rPr>
        <w:t>у положению</w:t>
      </w:r>
      <w:r>
        <w:rPr>
          <w:sz w:val="28"/>
          <w:szCs w:val="28"/>
        </w:rPr>
        <w:t xml:space="preserve"> </w:t>
      </w:r>
      <w:r w:rsidR="00404734">
        <w:rPr>
          <w:sz w:val="28"/>
          <w:szCs w:val="28"/>
        </w:rPr>
        <w:t>церквей и монастырей</w:t>
      </w:r>
      <w:r>
        <w:rPr>
          <w:sz w:val="28"/>
          <w:szCs w:val="28"/>
        </w:rPr>
        <w:t>, свидетельство духовной культуры и повседневной жизни прихода</w:t>
      </w:r>
      <w:r w:rsidR="007C6A69">
        <w:rPr>
          <w:sz w:val="28"/>
          <w:szCs w:val="28"/>
        </w:rPr>
        <w:t xml:space="preserve">. </w:t>
      </w:r>
      <w:r w:rsidR="00404734">
        <w:rPr>
          <w:sz w:val="28"/>
          <w:szCs w:val="28"/>
        </w:rPr>
        <w:t>В рамках подобных исследований в</w:t>
      </w:r>
      <w:r w:rsidR="007C6A69">
        <w:rPr>
          <w:sz w:val="28"/>
          <w:szCs w:val="28"/>
        </w:rPr>
        <w:t xml:space="preserve">едется </w:t>
      </w:r>
      <w:r w:rsidR="00D52CF3">
        <w:rPr>
          <w:sz w:val="28"/>
          <w:szCs w:val="28"/>
        </w:rPr>
        <w:t xml:space="preserve">их </w:t>
      </w:r>
      <w:r w:rsidR="00404734">
        <w:rPr>
          <w:sz w:val="28"/>
          <w:szCs w:val="28"/>
        </w:rPr>
        <w:t xml:space="preserve">выборочная </w:t>
      </w:r>
      <w:r w:rsidR="007C6A69">
        <w:rPr>
          <w:sz w:val="28"/>
          <w:szCs w:val="28"/>
        </w:rPr>
        <w:t>публикация</w:t>
      </w:r>
      <w:r>
        <w:rPr>
          <w:rStyle w:val="a5"/>
          <w:sz w:val="28"/>
          <w:szCs w:val="28"/>
        </w:rPr>
        <w:footnoteReference w:id="1"/>
      </w:r>
      <w:r w:rsidR="007C6A69">
        <w:rPr>
          <w:sz w:val="28"/>
          <w:szCs w:val="28"/>
        </w:rPr>
        <w:t>.</w:t>
      </w:r>
    </w:p>
    <w:p w:rsidR="00C55421" w:rsidRDefault="00EB5CD6" w:rsidP="00BF46E2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В тверском </w:t>
      </w:r>
      <w:proofErr w:type="spellStart"/>
      <w:r>
        <w:rPr>
          <w:sz w:val="28"/>
          <w:szCs w:val="28"/>
        </w:rPr>
        <w:t>облгосархиве</w:t>
      </w:r>
      <w:proofErr w:type="spellEnd"/>
      <w:r>
        <w:rPr>
          <w:sz w:val="28"/>
          <w:szCs w:val="28"/>
        </w:rPr>
        <w:t xml:space="preserve"> о</w:t>
      </w:r>
      <w:r w:rsidR="002159B4">
        <w:rPr>
          <w:sz w:val="28"/>
          <w:szCs w:val="28"/>
        </w:rPr>
        <w:t xml:space="preserve">писи церквей и их имущества </w:t>
      </w:r>
      <w:r w:rsidR="000F4DC6" w:rsidRPr="00BE799B">
        <w:rPr>
          <w:sz w:val="28"/>
          <w:szCs w:val="28"/>
        </w:rPr>
        <w:t>содержатся</w:t>
      </w:r>
      <w:r w:rsidR="00972FF8" w:rsidRPr="00BE799B">
        <w:rPr>
          <w:sz w:val="28"/>
          <w:szCs w:val="28"/>
        </w:rPr>
        <w:t xml:space="preserve"> в архивном фонде Тверской дух</w:t>
      </w:r>
      <w:r w:rsidR="000F4DC6" w:rsidRPr="00BE799B">
        <w:rPr>
          <w:sz w:val="28"/>
          <w:szCs w:val="28"/>
        </w:rPr>
        <w:t>овной консистории (Ф. 160)</w:t>
      </w:r>
      <w:r>
        <w:rPr>
          <w:sz w:val="28"/>
          <w:szCs w:val="28"/>
        </w:rPr>
        <w:t xml:space="preserve"> по</w:t>
      </w:r>
      <w:r w:rsidR="005B1858">
        <w:rPr>
          <w:sz w:val="28"/>
          <w:szCs w:val="28"/>
        </w:rPr>
        <w:t xml:space="preserve"> уездам </w:t>
      </w:r>
      <w:r w:rsidR="00C55421">
        <w:rPr>
          <w:sz w:val="28"/>
          <w:szCs w:val="28"/>
        </w:rPr>
        <w:t xml:space="preserve">губернии. </w:t>
      </w:r>
      <w:r>
        <w:rPr>
          <w:sz w:val="28"/>
          <w:szCs w:val="28"/>
        </w:rPr>
        <w:t>Важно отметить, что на хранении имеются описи далеко не всех существующих (существовавших) церквей и монастырей</w:t>
      </w:r>
      <w:r w:rsidR="00797674">
        <w:rPr>
          <w:sz w:val="28"/>
          <w:szCs w:val="28"/>
        </w:rPr>
        <w:t xml:space="preserve"> Тверской губернии (области)</w:t>
      </w:r>
      <w:r>
        <w:rPr>
          <w:sz w:val="28"/>
          <w:szCs w:val="28"/>
        </w:rPr>
        <w:t xml:space="preserve">. </w:t>
      </w:r>
      <w:r w:rsidR="00C55421">
        <w:rPr>
          <w:sz w:val="28"/>
          <w:szCs w:val="28"/>
        </w:rPr>
        <w:t>Наиболее ранн</w:t>
      </w:r>
      <w:r>
        <w:rPr>
          <w:sz w:val="28"/>
          <w:szCs w:val="28"/>
        </w:rPr>
        <w:t xml:space="preserve">ие из сохранившихся документов датируются </w:t>
      </w:r>
      <w:r w:rsidR="00797674">
        <w:rPr>
          <w:sz w:val="28"/>
          <w:szCs w:val="28"/>
        </w:rPr>
        <w:t xml:space="preserve">        </w:t>
      </w:r>
      <w:r>
        <w:rPr>
          <w:sz w:val="28"/>
          <w:szCs w:val="28"/>
        </w:rPr>
        <w:t>1720-ми годами и составлены</w:t>
      </w:r>
      <w:r w:rsidR="00C55421">
        <w:rPr>
          <w:sz w:val="28"/>
          <w:szCs w:val="28"/>
        </w:rPr>
        <w:t xml:space="preserve"> ещё до учреждения Тверской духовной консистории в 1744 году. </w:t>
      </w:r>
      <w:r>
        <w:rPr>
          <w:sz w:val="28"/>
          <w:szCs w:val="28"/>
        </w:rPr>
        <w:t xml:space="preserve">Описи церквей и их имущества как учетный документ </w:t>
      </w:r>
      <w:r w:rsidR="00C55421">
        <w:rPr>
          <w:sz w:val="28"/>
          <w:szCs w:val="28"/>
        </w:rPr>
        <w:t>велись на протяжении двух с половиной веков, вплоть до Революции 1917 года.</w:t>
      </w:r>
      <w:r w:rsidR="00C55421" w:rsidRPr="00C55421">
        <w:t xml:space="preserve"> </w:t>
      </w:r>
    </w:p>
    <w:p w:rsidR="005A4AC7" w:rsidRDefault="00EB5CD6" w:rsidP="00BF46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массив документов </w:t>
      </w:r>
      <w:r w:rsidR="00C55421" w:rsidRPr="00C55421">
        <w:rPr>
          <w:sz w:val="28"/>
          <w:szCs w:val="28"/>
        </w:rPr>
        <w:t xml:space="preserve">в фонде консистории </w:t>
      </w:r>
      <w:r>
        <w:rPr>
          <w:sz w:val="28"/>
          <w:szCs w:val="28"/>
        </w:rPr>
        <w:t>представлен за период 1840-1860-х годов</w:t>
      </w:r>
      <w:r w:rsidR="00C55421">
        <w:rPr>
          <w:sz w:val="28"/>
          <w:szCs w:val="28"/>
        </w:rPr>
        <w:t xml:space="preserve">. </w:t>
      </w:r>
      <w:r w:rsidR="00C55421" w:rsidRPr="00C55421">
        <w:rPr>
          <w:sz w:val="28"/>
          <w:szCs w:val="28"/>
        </w:rPr>
        <w:t>Вероятно, что данная особенность связана в первую очередь с распоряжением церковного начальства местного – Тверской духовной консистории, и</w:t>
      </w:r>
      <w:r w:rsidR="002159B4">
        <w:rPr>
          <w:sz w:val="28"/>
          <w:szCs w:val="28"/>
        </w:rPr>
        <w:t>ли вышестоящего – Синода, уровней</w:t>
      </w:r>
      <w:r w:rsidR="00C55421" w:rsidRPr="00C55421">
        <w:rPr>
          <w:sz w:val="28"/>
          <w:szCs w:val="28"/>
        </w:rPr>
        <w:t xml:space="preserve"> о </w:t>
      </w:r>
      <w:r w:rsidR="002159B4">
        <w:rPr>
          <w:sz w:val="28"/>
          <w:szCs w:val="28"/>
        </w:rPr>
        <w:t xml:space="preserve">повсеместном </w:t>
      </w:r>
      <w:r>
        <w:rPr>
          <w:sz w:val="28"/>
          <w:szCs w:val="28"/>
        </w:rPr>
        <w:t>ведении учетной документации</w:t>
      </w:r>
      <w:r w:rsidR="00C55421" w:rsidRPr="00C55421">
        <w:rPr>
          <w:sz w:val="28"/>
          <w:szCs w:val="28"/>
        </w:rPr>
        <w:t>. Составление описей церквей и монастырей и их имущества являлось одной из форм контроля церковного управления и государственных органов за деятельностью приходского духовенства, и как одна из форм его отчётности перед начальством.</w:t>
      </w:r>
      <w:r w:rsidR="00C55421">
        <w:rPr>
          <w:sz w:val="28"/>
          <w:szCs w:val="28"/>
        </w:rPr>
        <w:t xml:space="preserve"> </w:t>
      </w:r>
    </w:p>
    <w:p w:rsidR="00570216" w:rsidRPr="00BE799B" w:rsidRDefault="006B6C81" w:rsidP="00BF46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</w:t>
      </w:r>
      <w:r w:rsidR="000F4DC6" w:rsidRPr="00BE7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каждой церкви или монастырю </w:t>
      </w:r>
      <w:r w:rsidR="0064039D">
        <w:rPr>
          <w:sz w:val="28"/>
          <w:szCs w:val="28"/>
        </w:rPr>
        <w:t xml:space="preserve">изначально </w:t>
      </w:r>
      <w:r>
        <w:rPr>
          <w:sz w:val="28"/>
          <w:szCs w:val="28"/>
        </w:rPr>
        <w:t>сформированы отдельно</w:t>
      </w:r>
      <w:r w:rsidR="00D52CF3">
        <w:rPr>
          <w:sz w:val="28"/>
          <w:szCs w:val="28"/>
        </w:rPr>
        <w:t xml:space="preserve"> (характеристика церквей в ведении монастыря включена в общее описание)</w:t>
      </w:r>
      <w:r>
        <w:rPr>
          <w:sz w:val="28"/>
          <w:szCs w:val="28"/>
        </w:rPr>
        <w:t xml:space="preserve">, что соответствует сложившему в консистории порядку </w:t>
      </w:r>
      <w:r w:rsidR="00C742E8">
        <w:rPr>
          <w:sz w:val="28"/>
          <w:szCs w:val="28"/>
        </w:rPr>
        <w:t xml:space="preserve">делопроизводства </w:t>
      </w:r>
      <w:r w:rsidR="005A4AC7">
        <w:rPr>
          <w:sz w:val="28"/>
          <w:szCs w:val="28"/>
        </w:rPr>
        <w:t xml:space="preserve">для данного типа документов. </w:t>
      </w:r>
      <w:r w:rsidR="002159B4">
        <w:rPr>
          <w:sz w:val="28"/>
          <w:szCs w:val="28"/>
        </w:rPr>
        <w:t xml:space="preserve">Аналогично </w:t>
      </w:r>
      <w:r w:rsidR="0064039D">
        <w:rPr>
          <w:sz w:val="28"/>
          <w:szCs w:val="28"/>
        </w:rPr>
        <w:t xml:space="preserve">дела значатся и в описи фонда. </w:t>
      </w:r>
      <w:r w:rsidR="00CB2F87" w:rsidRPr="00BE799B">
        <w:rPr>
          <w:sz w:val="28"/>
          <w:szCs w:val="28"/>
        </w:rPr>
        <w:t xml:space="preserve">Стоит отметить, что в настоящее время единая классификация церковных источников специалистами по истории церкви не </w:t>
      </w:r>
      <w:r w:rsidR="00CB2F87" w:rsidRPr="00BE799B">
        <w:rPr>
          <w:sz w:val="28"/>
          <w:szCs w:val="28"/>
        </w:rPr>
        <w:lastRenderedPageBreak/>
        <w:t xml:space="preserve">разработана. В целом, вся документация условно делится на документацию, посвященную религиозной деятельности церкви (метрические книги, исповедные росписи, </w:t>
      </w:r>
      <w:proofErr w:type="spellStart"/>
      <w:r w:rsidR="00CB2F87" w:rsidRPr="00BE799B">
        <w:rPr>
          <w:sz w:val="28"/>
          <w:szCs w:val="28"/>
        </w:rPr>
        <w:t>клировые</w:t>
      </w:r>
      <w:proofErr w:type="spellEnd"/>
      <w:r w:rsidR="00CB2F87" w:rsidRPr="00BE799B">
        <w:rPr>
          <w:sz w:val="28"/>
          <w:szCs w:val="28"/>
        </w:rPr>
        <w:t xml:space="preserve"> ведомости, брачные обыски и др.), и документацию, отражающую её хозяйственную жизнь (приходно-расходные</w:t>
      </w:r>
      <w:r w:rsidR="00710DAF">
        <w:rPr>
          <w:sz w:val="28"/>
          <w:szCs w:val="28"/>
        </w:rPr>
        <w:t xml:space="preserve"> </w:t>
      </w:r>
      <w:r w:rsidR="00CB2F87" w:rsidRPr="00BE799B">
        <w:rPr>
          <w:sz w:val="28"/>
          <w:szCs w:val="28"/>
        </w:rPr>
        <w:t>книги, книги записи пожертвований, дела о ремонте церквей)</w:t>
      </w:r>
      <w:r w:rsidR="00CB2F87" w:rsidRPr="00BE799B">
        <w:rPr>
          <w:rStyle w:val="a5"/>
          <w:sz w:val="28"/>
          <w:szCs w:val="28"/>
        </w:rPr>
        <w:footnoteReference w:id="2"/>
      </w:r>
      <w:r w:rsidR="00CB2F87" w:rsidRPr="00BE799B">
        <w:rPr>
          <w:sz w:val="28"/>
          <w:szCs w:val="28"/>
        </w:rPr>
        <w:t xml:space="preserve">. Ко второй группе документов также относят и описи церквей и их имущества. </w:t>
      </w:r>
    </w:p>
    <w:p w:rsidR="0010347B" w:rsidRDefault="00570216" w:rsidP="00BF46E2">
      <w:pPr>
        <w:spacing w:line="276" w:lineRule="auto"/>
        <w:ind w:firstLine="709"/>
        <w:jc w:val="both"/>
        <w:rPr>
          <w:sz w:val="28"/>
          <w:szCs w:val="28"/>
        </w:rPr>
      </w:pPr>
      <w:r w:rsidRPr="00BE799B">
        <w:rPr>
          <w:sz w:val="28"/>
          <w:szCs w:val="28"/>
        </w:rPr>
        <w:t xml:space="preserve">Как отмечено исследовательницей А.В. </w:t>
      </w:r>
      <w:proofErr w:type="spellStart"/>
      <w:r w:rsidRPr="00BE799B">
        <w:rPr>
          <w:sz w:val="28"/>
          <w:szCs w:val="28"/>
        </w:rPr>
        <w:t>Спичак</w:t>
      </w:r>
      <w:proofErr w:type="spellEnd"/>
      <w:r w:rsidRPr="00BE799B">
        <w:rPr>
          <w:sz w:val="28"/>
          <w:szCs w:val="28"/>
        </w:rPr>
        <w:t xml:space="preserve">, специфика церковного документирования и документооборота в </w:t>
      </w:r>
      <w:r w:rsidRPr="00BE799B">
        <w:rPr>
          <w:sz w:val="28"/>
          <w:szCs w:val="28"/>
          <w:lang w:val="en-US"/>
        </w:rPr>
        <w:t>XVIII</w:t>
      </w:r>
      <w:r w:rsidRPr="00BE799B">
        <w:rPr>
          <w:sz w:val="28"/>
          <w:szCs w:val="28"/>
        </w:rPr>
        <w:t xml:space="preserve"> – начале </w:t>
      </w:r>
      <w:r w:rsidRPr="00BE799B">
        <w:rPr>
          <w:sz w:val="28"/>
          <w:szCs w:val="28"/>
          <w:lang w:val="en-US"/>
        </w:rPr>
        <w:t>XX</w:t>
      </w:r>
      <w:r w:rsidRPr="00BE799B">
        <w:rPr>
          <w:sz w:val="28"/>
          <w:szCs w:val="28"/>
        </w:rPr>
        <w:t xml:space="preserve"> вв. определялась законодательством и строго регламентировалась</w:t>
      </w:r>
      <w:r w:rsidRPr="00BE799B">
        <w:rPr>
          <w:rStyle w:val="a5"/>
          <w:sz w:val="28"/>
          <w:szCs w:val="28"/>
        </w:rPr>
        <w:footnoteReference w:id="3"/>
      </w:r>
      <w:r w:rsidR="002159B4">
        <w:rPr>
          <w:sz w:val="28"/>
          <w:szCs w:val="28"/>
        </w:rPr>
        <w:t xml:space="preserve">. Формы, </w:t>
      </w:r>
      <w:r w:rsidRPr="00BE799B">
        <w:rPr>
          <w:sz w:val="28"/>
          <w:szCs w:val="28"/>
        </w:rPr>
        <w:t xml:space="preserve">порядок создания, оформления и ведения документов </w:t>
      </w:r>
      <w:r w:rsidR="002159B4">
        <w:rPr>
          <w:sz w:val="28"/>
          <w:szCs w:val="28"/>
        </w:rPr>
        <w:t xml:space="preserve">соотносились с </w:t>
      </w:r>
      <w:r w:rsidRPr="00BE799B">
        <w:rPr>
          <w:sz w:val="28"/>
          <w:szCs w:val="28"/>
        </w:rPr>
        <w:t>требованиям</w:t>
      </w:r>
      <w:r w:rsidR="002159B4">
        <w:rPr>
          <w:sz w:val="28"/>
          <w:szCs w:val="28"/>
        </w:rPr>
        <w:t>и</w:t>
      </w:r>
      <w:r w:rsidR="0064039D">
        <w:rPr>
          <w:sz w:val="28"/>
          <w:szCs w:val="28"/>
        </w:rPr>
        <w:t>, предписанными именными указами, указами</w:t>
      </w:r>
      <w:r w:rsidRPr="00BE799B">
        <w:rPr>
          <w:sz w:val="28"/>
          <w:szCs w:val="28"/>
        </w:rPr>
        <w:t xml:space="preserve"> Сената и Синода. Стандартизация церковного делопроизводства заключалась в выработке единых образцов (формуляров) для заполнения документов. </w:t>
      </w:r>
    </w:p>
    <w:p w:rsidR="007D43D0" w:rsidRPr="00BE799B" w:rsidRDefault="0010347B" w:rsidP="00BF46E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 описания </w:t>
      </w:r>
      <w:r w:rsidR="0064039D">
        <w:rPr>
          <w:sz w:val="28"/>
          <w:szCs w:val="28"/>
        </w:rPr>
        <w:t xml:space="preserve">церквей </w:t>
      </w:r>
      <w:r>
        <w:rPr>
          <w:sz w:val="28"/>
          <w:szCs w:val="28"/>
        </w:rPr>
        <w:t>синодального периода имеют</w:t>
      </w:r>
      <w:r w:rsidR="0070201D">
        <w:rPr>
          <w:sz w:val="28"/>
          <w:szCs w:val="28"/>
        </w:rPr>
        <w:t xml:space="preserve"> типовые</w:t>
      </w:r>
      <w:r w:rsidR="00D53C95" w:rsidRPr="00BE799B">
        <w:rPr>
          <w:sz w:val="28"/>
          <w:szCs w:val="28"/>
        </w:rPr>
        <w:t xml:space="preserve"> заголовок (пример:</w:t>
      </w:r>
      <w:proofErr w:type="gramEnd"/>
      <w:r w:rsidR="00D53C95" w:rsidRPr="00BE799B">
        <w:rPr>
          <w:sz w:val="28"/>
          <w:szCs w:val="28"/>
        </w:rPr>
        <w:t xml:space="preserve"> </w:t>
      </w:r>
      <w:proofErr w:type="gramStart"/>
      <w:r w:rsidR="00AD4A9D" w:rsidRPr="00BE799B">
        <w:rPr>
          <w:sz w:val="28"/>
          <w:szCs w:val="28"/>
        </w:rPr>
        <w:t xml:space="preserve">«Опись Спасской церкви и </w:t>
      </w:r>
      <w:proofErr w:type="spellStart"/>
      <w:r w:rsidR="00AD4A9D" w:rsidRPr="00BE799B">
        <w:rPr>
          <w:sz w:val="28"/>
          <w:szCs w:val="28"/>
        </w:rPr>
        <w:t>ея</w:t>
      </w:r>
      <w:proofErr w:type="spellEnd"/>
      <w:r w:rsidR="00AD4A9D" w:rsidRPr="00BE799B">
        <w:rPr>
          <w:sz w:val="28"/>
          <w:szCs w:val="28"/>
        </w:rPr>
        <w:t xml:space="preserve"> имущества в селе Медведево Ржевского уезда Тверской епархии, составленная по образцу от Епархиального Начальства предписанному и Святейшим Синодом утвержденному 1900 года»</w:t>
      </w:r>
      <w:r w:rsidR="00AD4A9D" w:rsidRPr="00BE799B">
        <w:rPr>
          <w:rStyle w:val="a5"/>
          <w:sz w:val="28"/>
          <w:szCs w:val="28"/>
        </w:rPr>
        <w:footnoteReference w:id="4"/>
      </w:r>
      <w:r w:rsidR="00D53C95" w:rsidRPr="00BE799B">
        <w:rPr>
          <w:sz w:val="28"/>
          <w:szCs w:val="28"/>
        </w:rPr>
        <w:t>) и формуляр:</w:t>
      </w:r>
      <w:proofErr w:type="gramEnd"/>
    </w:p>
    <w:p w:rsidR="00AD4A9D" w:rsidRPr="00BE799B" w:rsidRDefault="00AD4A9D" w:rsidP="00BF46E2">
      <w:pPr>
        <w:spacing w:line="276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99"/>
        <w:gridCol w:w="1246"/>
        <w:gridCol w:w="4458"/>
        <w:gridCol w:w="2768"/>
      </w:tblGrid>
      <w:tr w:rsidR="00AD4A9D" w:rsidRPr="00BE799B" w:rsidTr="0064039D">
        <w:trPr>
          <w:trHeight w:val="2574"/>
        </w:trPr>
        <w:tc>
          <w:tcPr>
            <w:tcW w:w="1099" w:type="dxa"/>
          </w:tcPr>
          <w:p w:rsidR="00AD4A9D" w:rsidRPr="00BE799B" w:rsidRDefault="002159B4" w:rsidP="00BF46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общий</w:t>
            </w:r>
            <w:proofErr w:type="gramEnd"/>
            <w:r>
              <w:rPr>
                <w:b/>
                <w:sz w:val="28"/>
                <w:szCs w:val="28"/>
              </w:rPr>
              <w:t xml:space="preserve"> по описи</w:t>
            </w:r>
          </w:p>
        </w:tc>
        <w:tc>
          <w:tcPr>
            <w:tcW w:w="1246" w:type="dxa"/>
          </w:tcPr>
          <w:p w:rsidR="00AD4A9D" w:rsidRPr="00BE799B" w:rsidRDefault="00AD4A9D" w:rsidP="00BF46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799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E799B">
              <w:rPr>
                <w:b/>
                <w:sz w:val="28"/>
                <w:szCs w:val="28"/>
              </w:rPr>
              <w:t>особый</w:t>
            </w:r>
            <w:proofErr w:type="gramEnd"/>
            <w:r w:rsidRPr="00BE799B">
              <w:rPr>
                <w:b/>
                <w:sz w:val="28"/>
                <w:szCs w:val="28"/>
              </w:rPr>
              <w:t xml:space="preserve"> по статьям</w:t>
            </w:r>
          </w:p>
        </w:tc>
        <w:tc>
          <w:tcPr>
            <w:tcW w:w="4458" w:type="dxa"/>
          </w:tcPr>
          <w:p w:rsidR="00AD4A9D" w:rsidRPr="00BE799B" w:rsidRDefault="00AD4A9D" w:rsidP="00BF46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799B">
              <w:rPr>
                <w:b/>
                <w:sz w:val="28"/>
                <w:szCs w:val="28"/>
              </w:rPr>
              <w:t>Звание и обстоятельное описание вещей</w:t>
            </w:r>
          </w:p>
        </w:tc>
        <w:tc>
          <w:tcPr>
            <w:tcW w:w="2768" w:type="dxa"/>
          </w:tcPr>
          <w:p w:rsidR="00AD4A9D" w:rsidRPr="00BE799B" w:rsidRDefault="00AD4A9D" w:rsidP="00BF46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799B">
              <w:rPr>
                <w:b/>
                <w:sz w:val="28"/>
                <w:szCs w:val="28"/>
              </w:rPr>
              <w:t xml:space="preserve">Отметка о починке, изменениях в каких-либо частях и исключение </w:t>
            </w:r>
            <w:proofErr w:type="gramStart"/>
            <w:r w:rsidRPr="00BE799B">
              <w:rPr>
                <w:b/>
                <w:sz w:val="28"/>
                <w:szCs w:val="28"/>
              </w:rPr>
              <w:t>по чему-либо</w:t>
            </w:r>
            <w:proofErr w:type="gramEnd"/>
            <w:r w:rsidRPr="00BE799B">
              <w:rPr>
                <w:b/>
                <w:sz w:val="28"/>
                <w:szCs w:val="28"/>
              </w:rPr>
              <w:t xml:space="preserve"> из описей вещей</w:t>
            </w:r>
          </w:p>
        </w:tc>
      </w:tr>
      <w:tr w:rsidR="00AD4A9D" w:rsidRPr="00BE799B" w:rsidTr="0064039D">
        <w:trPr>
          <w:trHeight w:val="438"/>
        </w:trPr>
        <w:tc>
          <w:tcPr>
            <w:tcW w:w="1099" w:type="dxa"/>
          </w:tcPr>
          <w:p w:rsidR="00AD4A9D" w:rsidRPr="00BE799B" w:rsidRDefault="00AD4A9D" w:rsidP="00BF46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AD4A9D" w:rsidRPr="00BE799B" w:rsidRDefault="00AD4A9D" w:rsidP="00BF46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58" w:type="dxa"/>
          </w:tcPr>
          <w:p w:rsidR="001D2A9A" w:rsidRPr="00BE799B" w:rsidRDefault="001D2A9A" w:rsidP="00BF46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AD4A9D" w:rsidRPr="00BE799B" w:rsidRDefault="00AD4A9D" w:rsidP="00BF46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D4A9D" w:rsidRPr="00F61DF0" w:rsidRDefault="001D2A9A" w:rsidP="00BF46E2">
      <w:pPr>
        <w:spacing w:line="276" w:lineRule="auto"/>
        <w:jc w:val="both"/>
        <w:rPr>
          <w:szCs w:val="28"/>
        </w:rPr>
      </w:pPr>
      <w:r w:rsidRPr="00F61DF0">
        <w:rPr>
          <w:szCs w:val="28"/>
        </w:rPr>
        <w:t xml:space="preserve">*Орфография </w:t>
      </w:r>
      <w:r w:rsidR="00D53C95" w:rsidRPr="00F61DF0">
        <w:rPr>
          <w:szCs w:val="28"/>
        </w:rPr>
        <w:t xml:space="preserve">в примере </w:t>
      </w:r>
      <w:r w:rsidRPr="00F61DF0">
        <w:rPr>
          <w:szCs w:val="28"/>
        </w:rPr>
        <w:t>современная</w:t>
      </w:r>
    </w:p>
    <w:p w:rsidR="004C2692" w:rsidRPr="00BE799B" w:rsidRDefault="004C2692" w:rsidP="00BF46E2">
      <w:pPr>
        <w:spacing w:line="276" w:lineRule="auto"/>
        <w:ind w:firstLine="709"/>
        <w:jc w:val="both"/>
        <w:rPr>
          <w:sz w:val="28"/>
          <w:szCs w:val="28"/>
        </w:rPr>
      </w:pPr>
    </w:p>
    <w:p w:rsidR="0011743A" w:rsidRDefault="003D0D12" w:rsidP="00462B8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</w:t>
      </w:r>
      <w:r w:rsidR="0002541E">
        <w:rPr>
          <w:sz w:val="28"/>
          <w:szCs w:val="28"/>
        </w:rPr>
        <w:t xml:space="preserve">внутренней структуры и содержания документов в данной работе проведен на основе описи </w:t>
      </w:r>
      <w:proofErr w:type="spellStart"/>
      <w:r w:rsidR="0002541E">
        <w:rPr>
          <w:sz w:val="28"/>
          <w:szCs w:val="28"/>
        </w:rPr>
        <w:t>Новоторжского</w:t>
      </w:r>
      <w:proofErr w:type="spellEnd"/>
      <w:r w:rsidR="0002541E">
        <w:rPr>
          <w:sz w:val="28"/>
          <w:szCs w:val="28"/>
        </w:rPr>
        <w:t xml:space="preserve"> Борисоглебского </w:t>
      </w:r>
      <w:r w:rsidR="008930DF">
        <w:rPr>
          <w:sz w:val="28"/>
          <w:szCs w:val="28"/>
        </w:rPr>
        <w:t xml:space="preserve">мужского </w:t>
      </w:r>
      <w:r w:rsidR="0002541E">
        <w:rPr>
          <w:sz w:val="28"/>
          <w:szCs w:val="28"/>
        </w:rPr>
        <w:t>монастыря и его имущества за 1847 год</w:t>
      </w:r>
      <w:r w:rsidR="008930DF">
        <w:rPr>
          <w:sz w:val="28"/>
          <w:szCs w:val="28"/>
        </w:rPr>
        <w:t xml:space="preserve"> как одного из ключевых церковных строений тверского региона, реставрация зданий которого ведется и по сей </w:t>
      </w:r>
      <w:r w:rsidR="008930DF">
        <w:rPr>
          <w:sz w:val="28"/>
          <w:szCs w:val="28"/>
        </w:rPr>
        <w:lastRenderedPageBreak/>
        <w:t>день</w:t>
      </w:r>
      <w:r w:rsidR="008930DF">
        <w:rPr>
          <w:rStyle w:val="a5"/>
          <w:sz w:val="28"/>
          <w:szCs w:val="28"/>
        </w:rPr>
        <w:footnoteReference w:id="5"/>
      </w:r>
      <w:r w:rsidR="008930DF">
        <w:rPr>
          <w:sz w:val="28"/>
          <w:szCs w:val="28"/>
        </w:rPr>
        <w:t xml:space="preserve">. </w:t>
      </w:r>
      <w:r w:rsidR="002159B4">
        <w:rPr>
          <w:sz w:val="28"/>
          <w:szCs w:val="28"/>
        </w:rPr>
        <w:t xml:space="preserve">Исходя из названия документа, </w:t>
      </w:r>
      <w:r w:rsidR="00AB6C0A" w:rsidRPr="00AB6C0A">
        <w:rPr>
          <w:sz w:val="28"/>
          <w:szCs w:val="28"/>
        </w:rPr>
        <w:t xml:space="preserve">описание </w:t>
      </w:r>
      <w:r w:rsidR="002159B4">
        <w:rPr>
          <w:sz w:val="28"/>
          <w:szCs w:val="28"/>
        </w:rPr>
        <w:t xml:space="preserve">делилось на характеристику </w:t>
      </w:r>
      <w:r w:rsidR="00AB6C0A" w:rsidRPr="00AB6C0A">
        <w:rPr>
          <w:sz w:val="28"/>
          <w:szCs w:val="28"/>
        </w:rPr>
        <w:t>постройки и имущества церкви</w:t>
      </w:r>
      <w:r>
        <w:rPr>
          <w:sz w:val="28"/>
          <w:szCs w:val="28"/>
        </w:rPr>
        <w:t xml:space="preserve"> (церквей)</w:t>
      </w:r>
      <w:r w:rsidR="00AB6C0A" w:rsidRPr="00AB6C0A">
        <w:rPr>
          <w:sz w:val="28"/>
          <w:szCs w:val="28"/>
        </w:rPr>
        <w:t>.</w:t>
      </w:r>
      <w:proofErr w:type="gramEnd"/>
      <w:r w:rsidR="002159B4">
        <w:rPr>
          <w:sz w:val="28"/>
          <w:szCs w:val="28"/>
        </w:rPr>
        <w:t xml:space="preserve"> </w:t>
      </w:r>
      <w:r w:rsidR="0064039D">
        <w:rPr>
          <w:sz w:val="28"/>
          <w:szCs w:val="28"/>
        </w:rPr>
        <w:t xml:space="preserve">В </w:t>
      </w:r>
      <w:r>
        <w:rPr>
          <w:sz w:val="28"/>
          <w:szCs w:val="28"/>
        </w:rPr>
        <w:t>описании внешнего</w:t>
      </w:r>
      <w:r w:rsidR="00215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</w:t>
      </w:r>
      <w:r w:rsidR="002A3E5F">
        <w:rPr>
          <w:sz w:val="28"/>
          <w:szCs w:val="28"/>
        </w:rPr>
        <w:t xml:space="preserve">церкви фиксировались </w:t>
      </w:r>
      <w:r w:rsidR="00D53C95" w:rsidRPr="00BE799B">
        <w:rPr>
          <w:sz w:val="28"/>
          <w:szCs w:val="28"/>
        </w:rPr>
        <w:t>дата</w:t>
      </w:r>
      <w:r w:rsidR="00AB6C0A">
        <w:rPr>
          <w:sz w:val="28"/>
          <w:szCs w:val="28"/>
        </w:rPr>
        <w:t xml:space="preserve">, тип, </w:t>
      </w:r>
      <w:r w:rsidR="002A3E5F">
        <w:rPr>
          <w:sz w:val="28"/>
          <w:szCs w:val="28"/>
        </w:rPr>
        <w:t xml:space="preserve">размеры </w:t>
      </w:r>
      <w:r w:rsidR="00AB6C0A">
        <w:rPr>
          <w:sz w:val="28"/>
          <w:szCs w:val="28"/>
        </w:rPr>
        <w:t xml:space="preserve">и особенности </w:t>
      </w:r>
      <w:r w:rsidR="002A3E5F">
        <w:rPr>
          <w:sz w:val="28"/>
          <w:szCs w:val="28"/>
        </w:rPr>
        <w:t>строения, использованный</w:t>
      </w:r>
      <w:r w:rsidR="00AB6C0A">
        <w:rPr>
          <w:sz w:val="28"/>
          <w:szCs w:val="28"/>
        </w:rPr>
        <w:t xml:space="preserve"> </w:t>
      </w:r>
      <w:r w:rsidR="00C4273C">
        <w:rPr>
          <w:sz w:val="28"/>
          <w:szCs w:val="28"/>
        </w:rPr>
        <w:t xml:space="preserve">строительный </w:t>
      </w:r>
      <w:r w:rsidR="00AB6C0A">
        <w:rPr>
          <w:sz w:val="28"/>
          <w:szCs w:val="28"/>
        </w:rPr>
        <w:t>материал</w:t>
      </w:r>
      <w:r w:rsidR="008201AA">
        <w:rPr>
          <w:sz w:val="28"/>
          <w:szCs w:val="28"/>
        </w:rPr>
        <w:t xml:space="preserve">. </w:t>
      </w:r>
      <w:r w:rsidR="0011743A">
        <w:rPr>
          <w:sz w:val="28"/>
          <w:szCs w:val="28"/>
        </w:rPr>
        <w:t xml:space="preserve">Например, в записи о постройке соборной церкви монастыря значится: «… церковь каменная квадратная, в длину и ширину по наружности стены в </w:t>
      </w:r>
      <w:r w:rsidR="0011743A" w:rsidRPr="0011743A">
        <w:rPr>
          <w:sz w:val="28"/>
          <w:szCs w:val="28"/>
        </w:rPr>
        <w:t>“</w:t>
      </w:r>
      <w:r w:rsidR="0011743A">
        <w:rPr>
          <w:sz w:val="28"/>
          <w:szCs w:val="28"/>
        </w:rPr>
        <w:t>14</w:t>
      </w:r>
      <w:r w:rsidR="0011743A" w:rsidRPr="0011743A">
        <w:rPr>
          <w:sz w:val="28"/>
          <w:szCs w:val="28"/>
        </w:rPr>
        <w:t>”</w:t>
      </w:r>
      <w:r w:rsidR="0011743A">
        <w:rPr>
          <w:sz w:val="28"/>
          <w:szCs w:val="28"/>
        </w:rPr>
        <w:t xml:space="preserve"> сажень и </w:t>
      </w:r>
      <w:r w:rsidR="0011743A" w:rsidRPr="0011743A">
        <w:rPr>
          <w:sz w:val="28"/>
          <w:szCs w:val="28"/>
        </w:rPr>
        <w:t>“</w:t>
      </w:r>
      <w:r w:rsidR="0011743A">
        <w:rPr>
          <w:sz w:val="28"/>
          <w:szCs w:val="28"/>
        </w:rPr>
        <w:t>2</w:t>
      </w:r>
      <w:r w:rsidR="0011743A" w:rsidRPr="0011743A">
        <w:rPr>
          <w:sz w:val="28"/>
          <w:szCs w:val="28"/>
        </w:rPr>
        <w:t>”</w:t>
      </w:r>
      <w:r w:rsidR="0011743A">
        <w:rPr>
          <w:sz w:val="28"/>
          <w:szCs w:val="28"/>
        </w:rPr>
        <w:t xml:space="preserve"> аршина, высотой от поверхности земли до основания главы </w:t>
      </w:r>
      <w:r w:rsidR="0011743A" w:rsidRPr="0011743A">
        <w:rPr>
          <w:sz w:val="28"/>
          <w:szCs w:val="28"/>
        </w:rPr>
        <w:t>“</w:t>
      </w:r>
      <w:r w:rsidR="0011743A">
        <w:rPr>
          <w:sz w:val="28"/>
          <w:szCs w:val="28"/>
        </w:rPr>
        <w:t>12</w:t>
      </w:r>
      <w:r w:rsidR="0011743A" w:rsidRPr="0011743A">
        <w:rPr>
          <w:sz w:val="28"/>
          <w:szCs w:val="28"/>
        </w:rPr>
        <w:t>”</w:t>
      </w:r>
      <w:r w:rsidR="0011743A">
        <w:rPr>
          <w:sz w:val="28"/>
          <w:szCs w:val="28"/>
        </w:rPr>
        <w:t xml:space="preserve"> сажень, в главе с крестом от купола </w:t>
      </w:r>
      <w:r w:rsidR="0011743A" w:rsidRPr="0011743A">
        <w:rPr>
          <w:sz w:val="28"/>
          <w:szCs w:val="28"/>
        </w:rPr>
        <w:t>“</w:t>
      </w:r>
      <w:r w:rsidR="0011743A">
        <w:rPr>
          <w:sz w:val="28"/>
          <w:szCs w:val="28"/>
        </w:rPr>
        <w:t>7</w:t>
      </w:r>
      <w:r w:rsidR="0011743A" w:rsidRPr="0011743A">
        <w:rPr>
          <w:sz w:val="20"/>
          <w:szCs w:val="28"/>
        </w:rPr>
        <w:t>1/2</w:t>
      </w:r>
      <w:r w:rsidR="0011743A" w:rsidRPr="0011743A">
        <w:rPr>
          <w:sz w:val="28"/>
          <w:szCs w:val="28"/>
        </w:rPr>
        <w:t>”</w:t>
      </w:r>
      <w:r w:rsidR="0011743A">
        <w:rPr>
          <w:sz w:val="28"/>
          <w:szCs w:val="28"/>
        </w:rPr>
        <w:t xml:space="preserve"> аршина. Стены в сей церкви как внутри так и снаружи оштукатурены и окрашены гладкие места снаружи желтою </w:t>
      </w:r>
      <w:proofErr w:type="spellStart"/>
      <w:r w:rsidR="0011743A">
        <w:rPr>
          <w:sz w:val="28"/>
          <w:szCs w:val="28"/>
        </w:rPr>
        <w:t>вохрою</w:t>
      </w:r>
      <w:proofErr w:type="spellEnd"/>
      <w:r w:rsidR="0011743A">
        <w:rPr>
          <w:sz w:val="28"/>
          <w:szCs w:val="28"/>
        </w:rPr>
        <w:t>, внутри с прибавлением сурику, а карнизы одной известью…</w:t>
      </w:r>
      <w:proofErr w:type="gramStart"/>
      <w:r w:rsidR="00462B85">
        <w:rPr>
          <w:sz w:val="28"/>
          <w:szCs w:val="28"/>
        </w:rPr>
        <w:t xml:space="preserve"> .</w:t>
      </w:r>
      <w:proofErr w:type="gramEnd"/>
      <w:r w:rsidR="00462B85">
        <w:rPr>
          <w:sz w:val="28"/>
          <w:szCs w:val="28"/>
        </w:rPr>
        <w:t xml:space="preserve"> </w:t>
      </w:r>
      <w:r w:rsidR="0011743A">
        <w:rPr>
          <w:sz w:val="28"/>
          <w:szCs w:val="28"/>
        </w:rPr>
        <w:t xml:space="preserve">В сей церкви три престола в одной связи. </w:t>
      </w:r>
      <w:proofErr w:type="gramStart"/>
      <w:r w:rsidR="0011743A">
        <w:rPr>
          <w:sz w:val="28"/>
          <w:szCs w:val="28"/>
        </w:rPr>
        <w:t>Главный во имя благоверных князей Бориса и Глеба…»</w:t>
      </w:r>
      <w:r w:rsidR="0011743A">
        <w:rPr>
          <w:rStyle w:val="a5"/>
          <w:sz w:val="28"/>
          <w:szCs w:val="28"/>
        </w:rPr>
        <w:footnoteReference w:id="6"/>
      </w:r>
      <w:r w:rsidR="0011743A">
        <w:rPr>
          <w:sz w:val="28"/>
          <w:szCs w:val="28"/>
        </w:rPr>
        <w:t xml:space="preserve">. Кроме внешнего описания </w:t>
      </w:r>
      <w:r w:rsidR="003B571D">
        <w:rPr>
          <w:sz w:val="28"/>
          <w:szCs w:val="28"/>
        </w:rPr>
        <w:t xml:space="preserve">в документе </w:t>
      </w:r>
      <w:r w:rsidR="00462B85">
        <w:rPr>
          <w:sz w:val="28"/>
          <w:szCs w:val="28"/>
        </w:rPr>
        <w:t>содержатся сведения о дате и обстоятельствах</w:t>
      </w:r>
      <w:r w:rsidR="008201AA">
        <w:rPr>
          <w:sz w:val="28"/>
          <w:szCs w:val="28"/>
        </w:rPr>
        <w:t xml:space="preserve"> строительства</w:t>
      </w:r>
      <w:r w:rsidR="003B571D">
        <w:rPr>
          <w:sz w:val="28"/>
          <w:szCs w:val="28"/>
        </w:rPr>
        <w:t>: «…</w:t>
      </w:r>
      <w:r w:rsidR="008201AA" w:rsidRPr="008201AA">
        <w:rPr>
          <w:sz w:val="28"/>
          <w:szCs w:val="28"/>
        </w:rPr>
        <w:t>[</w:t>
      </w:r>
      <w:r w:rsidR="008201AA">
        <w:rPr>
          <w:sz w:val="28"/>
          <w:szCs w:val="28"/>
        </w:rPr>
        <w:t>соборная церковь</w:t>
      </w:r>
      <w:r w:rsidR="008201AA" w:rsidRPr="008201AA">
        <w:rPr>
          <w:sz w:val="28"/>
          <w:szCs w:val="28"/>
        </w:rPr>
        <w:t>]</w:t>
      </w:r>
      <w:r w:rsidR="008201AA">
        <w:rPr>
          <w:sz w:val="28"/>
          <w:szCs w:val="28"/>
        </w:rPr>
        <w:t xml:space="preserve"> </w:t>
      </w:r>
      <w:r w:rsidR="003B571D">
        <w:rPr>
          <w:sz w:val="28"/>
          <w:szCs w:val="28"/>
        </w:rPr>
        <w:t xml:space="preserve">заложена в 1785-м году в проезде чрез Торжок </w:t>
      </w:r>
      <w:proofErr w:type="spellStart"/>
      <w:r w:rsidR="003B571D">
        <w:rPr>
          <w:sz w:val="28"/>
          <w:szCs w:val="28"/>
        </w:rPr>
        <w:t>покойныя</w:t>
      </w:r>
      <w:proofErr w:type="spellEnd"/>
      <w:r w:rsidR="003B571D">
        <w:rPr>
          <w:sz w:val="28"/>
          <w:szCs w:val="28"/>
        </w:rPr>
        <w:t xml:space="preserve"> Императрицы Екатерины 2-я в бытность при том епископа </w:t>
      </w:r>
      <w:proofErr w:type="spellStart"/>
      <w:r w:rsidR="003B571D">
        <w:rPr>
          <w:sz w:val="28"/>
          <w:szCs w:val="28"/>
        </w:rPr>
        <w:t>Тверскаго</w:t>
      </w:r>
      <w:proofErr w:type="spellEnd"/>
      <w:r w:rsidR="003B571D">
        <w:rPr>
          <w:sz w:val="28"/>
          <w:szCs w:val="28"/>
        </w:rPr>
        <w:t xml:space="preserve"> </w:t>
      </w:r>
      <w:proofErr w:type="spellStart"/>
      <w:r w:rsidR="003B571D">
        <w:rPr>
          <w:sz w:val="28"/>
          <w:szCs w:val="28"/>
        </w:rPr>
        <w:t>Иоасафа</w:t>
      </w:r>
      <w:proofErr w:type="spellEnd"/>
      <w:r w:rsidR="003B571D">
        <w:rPr>
          <w:sz w:val="28"/>
          <w:szCs w:val="28"/>
        </w:rPr>
        <w:t xml:space="preserve"> и первый камень положен собственными Ея Величества руками…»</w:t>
      </w:r>
      <w:r w:rsidR="003B571D">
        <w:rPr>
          <w:rStyle w:val="a5"/>
          <w:sz w:val="28"/>
          <w:szCs w:val="28"/>
        </w:rPr>
        <w:footnoteReference w:id="7"/>
      </w:r>
      <w:r w:rsidR="00462B85">
        <w:rPr>
          <w:sz w:val="28"/>
          <w:szCs w:val="28"/>
        </w:rPr>
        <w:t>. В опись включены также характеристики колокольни, часовни, монастырских келий</w:t>
      </w:r>
      <w:r w:rsidR="008201AA">
        <w:rPr>
          <w:sz w:val="28"/>
          <w:szCs w:val="28"/>
        </w:rPr>
        <w:t xml:space="preserve"> и иных</w:t>
      </w:r>
      <w:proofErr w:type="gramEnd"/>
      <w:r w:rsidR="008201AA">
        <w:rPr>
          <w:sz w:val="28"/>
          <w:szCs w:val="28"/>
        </w:rPr>
        <w:t xml:space="preserve"> объектов монастыря</w:t>
      </w:r>
      <w:r w:rsidR="00462B85">
        <w:rPr>
          <w:sz w:val="28"/>
          <w:szCs w:val="28"/>
        </w:rPr>
        <w:t xml:space="preserve">. Примечательно, что составители документа в некоторых случаях не </w:t>
      </w:r>
      <w:r>
        <w:rPr>
          <w:sz w:val="28"/>
          <w:szCs w:val="28"/>
        </w:rPr>
        <w:t>указывают</w:t>
      </w:r>
      <w:r w:rsidR="00462B85">
        <w:rPr>
          <w:sz w:val="28"/>
          <w:szCs w:val="28"/>
        </w:rPr>
        <w:t xml:space="preserve"> точные даты постройки. Так, в описании «церкви между Введенской и настоятельскими кельями» Борисоглебского монастыря отмечено, что «время постройки сей церкви неизвестно»</w:t>
      </w:r>
      <w:r w:rsidR="00462B85">
        <w:rPr>
          <w:rStyle w:val="a5"/>
          <w:sz w:val="28"/>
          <w:szCs w:val="28"/>
        </w:rPr>
        <w:footnoteReference w:id="8"/>
      </w:r>
      <w:r w:rsidR="00462B85">
        <w:rPr>
          <w:sz w:val="28"/>
          <w:szCs w:val="28"/>
        </w:rPr>
        <w:t>.</w:t>
      </w:r>
    </w:p>
    <w:p w:rsidR="00021E3C" w:rsidRPr="00021E3C" w:rsidRDefault="00021E3C" w:rsidP="002159B4">
      <w:pPr>
        <w:spacing w:line="276" w:lineRule="auto"/>
        <w:ind w:firstLine="709"/>
        <w:jc w:val="both"/>
        <w:rPr>
          <w:sz w:val="28"/>
          <w:szCs w:val="28"/>
        </w:rPr>
      </w:pPr>
      <w:r w:rsidRPr="00021E3C">
        <w:rPr>
          <w:sz w:val="28"/>
          <w:szCs w:val="28"/>
        </w:rPr>
        <w:t xml:space="preserve">Описание </w:t>
      </w:r>
      <w:r w:rsidR="00C4273C">
        <w:rPr>
          <w:sz w:val="28"/>
          <w:szCs w:val="28"/>
        </w:rPr>
        <w:t xml:space="preserve">внутреннего убранства и </w:t>
      </w:r>
      <w:r w:rsidRPr="00021E3C">
        <w:rPr>
          <w:sz w:val="28"/>
          <w:szCs w:val="28"/>
        </w:rPr>
        <w:t xml:space="preserve">церковного инвентаря отражено в следующих пунктах: </w:t>
      </w:r>
    </w:p>
    <w:p w:rsidR="00021E3C" w:rsidRPr="00021E3C" w:rsidRDefault="00021E3C" w:rsidP="00BF46E2">
      <w:pPr>
        <w:spacing w:line="276" w:lineRule="auto"/>
        <w:ind w:firstLine="709"/>
        <w:jc w:val="both"/>
        <w:rPr>
          <w:sz w:val="28"/>
          <w:szCs w:val="28"/>
        </w:rPr>
      </w:pPr>
      <w:r w:rsidRPr="00021E3C">
        <w:rPr>
          <w:sz w:val="28"/>
          <w:szCs w:val="28"/>
        </w:rPr>
        <w:t>-</w:t>
      </w:r>
      <w:r w:rsidR="00D53C95" w:rsidRPr="00021E3C">
        <w:rPr>
          <w:sz w:val="28"/>
          <w:szCs w:val="28"/>
        </w:rPr>
        <w:t xml:space="preserve">алтари, </w:t>
      </w:r>
    </w:p>
    <w:p w:rsidR="00021E3C" w:rsidRPr="00021E3C" w:rsidRDefault="00021E3C" w:rsidP="00BF46E2">
      <w:pPr>
        <w:spacing w:line="276" w:lineRule="auto"/>
        <w:ind w:firstLine="709"/>
        <w:jc w:val="both"/>
        <w:rPr>
          <w:sz w:val="28"/>
          <w:szCs w:val="28"/>
        </w:rPr>
      </w:pPr>
      <w:r w:rsidRPr="00021E3C">
        <w:rPr>
          <w:sz w:val="28"/>
          <w:szCs w:val="28"/>
        </w:rPr>
        <w:t>-</w:t>
      </w:r>
      <w:r w:rsidR="00D53C95" w:rsidRPr="00021E3C">
        <w:rPr>
          <w:sz w:val="28"/>
          <w:szCs w:val="28"/>
        </w:rPr>
        <w:t>иконостасы (</w:t>
      </w:r>
      <w:proofErr w:type="spellStart"/>
      <w:r w:rsidR="00D53C95" w:rsidRPr="00021E3C">
        <w:rPr>
          <w:sz w:val="28"/>
          <w:szCs w:val="28"/>
        </w:rPr>
        <w:t>поярусное</w:t>
      </w:r>
      <w:proofErr w:type="spellEnd"/>
      <w:r w:rsidR="00D53C95" w:rsidRPr="00021E3C">
        <w:rPr>
          <w:sz w:val="28"/>
          <w:szCs w:val="28"/>
        </w:rPr>
        <w:t xml:space="preserve"> описание)</w:t>
      </w:r>
      <w:r w:rsidR="00C47B0A" w:rsidRPr="00021E3C">
        <w:rPr>
          <w:sz w:val="28"/>
          <w:szCs w:val="28"/>
        </w:rPr>
        <w:t xml:space="preserve">, </w:t>
      </w:r>
    </w:p>
    <w:p w:rsidR="00021E3C" w:rsidRPr="00021E3C" w:rsidRDefault="00021E3C" w:rsidP="00BF46E2">
      <w:pPr>
        <w:spacing w:line="276" w:lineRule="auto"/>
        <w:ind w:firstLine="709"/>
        <w:jc w:val="both"/>
        <w:rPr>
          <w:sz w:val="28"/>
          <w:szCs w:val="28"/>
        </w:rPr>
      </w:pPr>
      <w:r w:rsidRPr="00021E3C">
        <w:rPr>
          <w:sz w:val="28"/>
          <w:szCs w:val="28"/>
        </w:rPr>
        <w:t>-</w:t>
      </w:r>
      <w:r w:rsidR="00C47B0A" w:rsidRPr="00021E3C">
        <w:rPr>
          <w:sz w:val="28"/>
          <w:szCs w:val="28"/>
        </w:rPr>
        <w:t xml:space="preserve">богослужебные книги, </w:t>
      </w:r>
    </w:p>
    <w:p w:rsidR="00021E3C" w:rsidRPr="00021E3C" w:rsidRDefault="00021E3C" w:rsidP="00BF46E2">
      <w:pPr>
        <w:spacing w:line="276" w:lineRule="auto"/>
        <w:ind w:firstLine="709"/>
        <w:jc w:val="both"/>
        <w:rPr>
          <w:sz w:val="28"/>
          <w:szCs w:val="28"/>
        </w:rPr>
      </w:pPr>
      <w:r w:rsidRPr="00021E3C">
        <w:rPr>
          <w:sz w:val="28"/>
          <w:szCs w:val="28"/>
        </w:rPr>
        <w:t>-</w:t>
      </w:r>
      <w:r w:rsidR="00C47B0A" w:rsidRPr="00021E3C">
        <w:rPr>
          <w:sz w:val="28"/>
          <w:szCs w:val="28"/>
        </w:rPr>
        <w:t>церковная утварь (паникадила</w:t>
      </w:r>
      <w:r w:rsidR="00D53C95" w:rsidRPr="00021E3C">
        <w:rPr>
          <w:sz w:val="28"/>
          <w:szCs w:val="28"/>
        </w:rPr>
        <w:t>, подсвечники, чаши, блюда и т.п.</w:t>
      </w:r>
      <w:r w:rsidRPr="00021E3C">
        <w:rPr>
          <w:sz w:val="28"/>
          <w:szCs w:val="28"/>
        </w:rPr>
        <w:t>)</w:t>
      </w:r>
      <w:r w:rsidR="00D53C95" w:rsidRPr="00021E3C">
        <w:rPr>
          <w:sz w:val="28"/>
          <w:szCs w:val="28"/>
        </w:rPr>
        <w:t>,</w:t>
      </w:r>
    </w:p>
    <w:p w:rsidR="00021E3C" w:rsidRPr="00021E3C" w:rsidRDefault="00021E3C" w:rsidP="00BF46E2">
      <w:pPr>
        <w:spacing w:line="276" w:lineRule="auto"/>
        <w:ind w:firstLine="709"/>
        <w:jc w:val="both"/>
        <w:rPr>
          <w:sz w:val="28"/>
          <w:szCs w:val="28"/>
        </w:rPr>
      </w:pPr>
      <w:r w:rsidRPr="00021E3C">
        <w:rPr>
          <w:sz w:val="28"/>
          <w:szCs w:val="28"/>
        </w:rPr>
        <w:t>-</w:t>
      </w:r>
      <w:r w:rsidR="00D53C95" w:rsidRPr="00021E3C">
        <w:rPr>
          <w:sz w:val="28"/>
          <w:szCs w:val="28"/>
        </w:rPr>
        <w:t xml:space="preserve">облачения священников, </w:t>
      </w:r>
    </w:p>
    <w:p w:rsidR="00021E3C" w:rsidRDefault="00021E3C" w:rsidP="00BF46E2">
      <w:pPr>
        <w:spacing w:line="276" w:lineRule="auto"/>
        <w:ind w:firstLine="709"/>
        <w:jc w:val="both"/>
        <w:rPr>
          <w:sz w:val="28"/>
          <w:szCs w:val="28"/>
        </w:rPr>
      </w:pPr>
      <w:r w:rsidRPr="00021E3C">
        <w:rPr>
          <w:sz w:val="28"/>
          <w:szCs w:val="28"/>
        </w:rPr>
        <w:t>-</w:t>
      </w:r>
      <w:r w:rsidR="00D53C95" w:rsidRPr="00021E3C">
        <w:rPr>
          <w:sz w:val="28"/>
          <w:szCs w:val="28"/>
        </w:rPr>
        <w:t>покрова (воздух</w:t>
      </w:r>
      <w:r w:rsidR="00881FF2">
        <w:rPr>
          <w:sz w:val="28"/>
          <w:szCs w:val="28"/>
        </w:rPr>
        <w:t xml:space="preserve">и), </w:t>
      </w:r>
      <w:r w:rsidR="00D53C95" w:rsidRPr="00021E3C">
        <w:rPr>
          <w:sz w:val="28"/>
          <w:szCs w:val="28"/>
        </w:rPr>
        <w:t xml:space="preserve">завесы, епитрахили, </w:t>
      </w:r>
      <w:proofErr w:type="spellStart"/>
      <w:r w:rsidR="00D53C95" w:rsidRPr="00021E3C">
        <w:rPr>
          <w:sz w:val="28"/>
          <w:szCs w:val="28"/>
        </w:rPr>
        <w:t>подризники</w:t>
      </w:r>
      <w:proofErr w:type="spellEnd"/>
      <w:r w:rsidR="00D53C95" w:rsidRPr="00021E3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поясы</w:t>
      </w:r>
      <w:proofErr w:type="spellEnd"/>
      <w:r w:rsidR="00881FF2">
        <w:rPr>
          <w:sz w:val="28"/>
          <w:szCs w:val="28"/>
        </w:rPr>
        <w:t xml:space="preserve">, </w:t>
      </w:r>
      <w:r>
        <w:rPr>
          <w:sz w:val="28"/>
          <w:szCs w:val="28"/>
        </w:rPr>
        <w:t>поручи</w:t>
      </w:r>
      <w:r w:rsidR="00881FF2">
        <w:rPr>
          <w:sz w:val="28"/>
          <w:szCs w:val="28"/>
        </w:rPr>
        <w:t xml:space="preserve">, </w:t>
      </w:r>
      <w:r>
        <w:rPr>
          <w:sz w:val="28"/>
          <w:szCs w:val="28"/>
        </w:rPr>
        <w:t>орари;</w:t>
      </w:r>
      <w:r w:rsidR="00D53C95" w:rsidRPr="00BE799B">
        <w:rPr>
          <w:sz w:val="28"/>
          <w:szCs w:val="28"/>
        </w:rPr>
        <w:t xml:space="preserve"> </w:t>
      </w:r>
    </w:p>
    <w:p w:rsidR="00021E3C" w:rsidRDefault="00021E3C" w:rsidP="00BF46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-содержание библиотеки. </w:t>
      </w:r>
    </w:p>
    <w:p w:rsidR="00924596" w:rsidRPr="00710DAF" w:rsidRDefault="00924596" w:rsidP="009245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отдельной графе формуляра фиксировались сведения об изменениях состояния церковного инвентаря – ветхость, </w:t>
      </w:r>
      <w:r w:rsidR="00710DAF">
        <w:rPr>
          <w:sz w:val="28"/>
          <w:szCs w:val="28"/>
        </w:rPr>
        <w:t>отметка о реставрации, передачи во владение</w:t>
      </w:r>
      <w:r>
        <w:rPr>
          <w:sz w:val="28"/>
          <w:szCs w:val="28"/>
        </w:rPr>
        <w:t xml:space="preserve"> (чащ</w:t>
      </w:r>
      <w:r w:rsidR="00710DAF">
        <w:rPr>
          <w:sz w:val="28"/>
          <w:szCs w:val="28"/>
        </w:rPr>
        <w:t>е упоминается Архиерейский дом), продажа.</w:t>
      </w:r>
    </w:p>
    <w:p w:rsidR="003B571D" w:rsidRDefault="008201AA" w:rsidP="00BF46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Составители описи также отмечали имущество, полученное от дарителей: частные (</w:t>
      </w:r>
      <w:r w:rsidR="00924596">
        <w:rPr>
          <w:sz w:val="28"/>
          <w:szCs w:val="28"/>
        </w:rPr>
        <w:t xml:space="preserve">месяцеслов от </w:t>
      </w:r>
      <w:proofErr w:type="spellStart"/>
      <w:r w:rsidR="00924596">
        <w:rPr>
          <w:sz w:val="28"/>
          <w:szCs w:val="28"/>
        </w:rPr>
        <w:t>новоторжского</w:t>
      </w:r>
      <w:proofErr w:type="spellEnd"/>
      <w:r w:rsidR="00924596">
        <w:rPr>
          <w:sz w:val="28"/>
          <w:szCs w:val="28"/>
        </w:rPr>
        <w:t xml:space="preserve"> купца</w:t>
      </w:r>
      <w:r>
        <w:rPr>
          <w:sz w:val="28"/>
          <w:szCs w:val="28"/>
        </w:rPr>
        <w:t xml:space="preserve"> И.Н</w:t>
      </w:r>
      <w:r w:rsidR="00924596">
        <w:rPr>
          <w:sz w:val="28"/>
          <w:szCs w:val="28"/>
        </w:rPr>
        <w:t>. Уварова</w:t>
      </w:r>
      <w:r>
        <w:rPr>
          <w:sz w:val="28"/>
          <w:szCs w:val="28"/>
        </w:rPr>
        <w:t xml:space="preserve">) или государственные (парча и жертвенник от «кабинета Императрица </w:t>
      </w:r>
      <w:r w:rsidR="003D0D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»</w:t>
      </w:r>
      <w:r w:rsidR="00924596">
        <w:rPr>
          <w:sz w:val="28"/>
          <w:szCs w:val="28"/>
        </w:rPr>
        <w:t>) дары</w:t>
      </w:r>
      <w:r w:rsidR="00924596">
        <w:rPr>
          <w:rStyle w:val="a5"/>
          <w:sz w:val="28"/>
          <w:szCs w:val="28"/>
        </w:rPr>
        <w:footnoteReference w:id="9"/>
      </w:r>
      <w:r w:rsidR="00904EED">
        <w:rPr>
          <w:sz w:val="28"/>
          <w:szCs w:val="28"/>
        </w:rPr>
        <w:t>,</w:t>
      </w:r>
      <w:r w:rsidR="003D0D12">
        <w:rPr>
          <w:sz w:val="28"/>
          <w:szCs w:val="28"/>
        </w:rPr>
        <w:t xml:space="preserve"> или </w:t>
      </w:r>
      <w:r w:rsidR="00904EED">
        <w:rPr>
          <w:sz w:val="28"/>
          <w:szCs w:val="28"/>
        </w:rPr>
        <w:t>выполненное известными мастерами (иконы</w:t>
      </w:r>
      <w:r w:rsidR="003B571D">
        <w:rPr>
          <w:sz w:val="28"/>
          <w:szCs w:val="28"/>
        </w:rPr>
        <w:t xml:space="preserve"> соборной церкви Борисоглебского монастыря</w:t>
      </w:r>
      <w:r w:rsidR="00904EED">
        <w:rPr>
          <w:sz w:val="28"/>
          <w:szCs w:val="28"/>
        </w:rPr>
        <w:t xml:space="preserve"> написаны</w:t>
      </w:r>
      <w:r w:rsidR="003B571D">
        <w:rPr>
          <w:sz w:val="28"/>
          <w:szCs w:val="28"/>
        </w:rPr>
        <w:t xml:space="preserve"> живописцем </w:t>
      </w:r>
      <w:r w:rsidR="00904EED">
        <w:rPr>
          <w:sz w:val="28"/>
          <w:szCs w:val="28"/>
        </w:rPr>
        <w:t xml:space="preserve">        </w:t>
      </w:r>
      <w:r w:rsidR="003B571D">
        <w:rPr>
          <w:sz w:val="28"/>
          <w:szCs w:val="28"/>
        </w:rPr>
        <w:t xml:space="preserve">В.Л. </w:t>
      </w:r>
      <w:proofErr w:type="spellStart"/>
      <w:r w:rsidR="003B571D">
        <w:rPr>
          <w:sz w:val="28"/>
          <w:szCs w:val="28"/>
        </w:rPr>
        <w:t>Боровиковским</w:t>
      </w:r>
      <w:proofErr w:type="spellEnd"/>
      <w:r w:rsidR="003B571D">
        <w:rPr>
          <w:rStyle w:val="a5"/>
          <w:sz w:val="28"/>
          <w:szCs w:val="28"/>
        </w:rPr>
        <w:footnoteReference w:id="10"/>
      </w:r>
      <w:r w:rsidR="00904EED">
        <w:rPr>
          <w:sz w:val="28"/>
          <w:szCs w:val="28"/>
        </w:rPr>
        <w:t>).</w:t>
      </w:r>
    </w:p>
    <w:p w:rsidR="00710DAF" w:rsidRDefault="00F61DF0" w:rsidP="00BF46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B0A" w:rsidRPr="00BE799B">
        <w:rPr>
          <w:sz w:val="28"/>
          <w:szCs w:val="28"/>
        </w:rPr>
        <w:t xml:space="preserve">Кроме того, в описи отмечалось наличие и размеры </w:t>
      </w:r>
      <w:r w:rsidR="00D53C95" w:rsidRPr="00BE799B">
        <w:rPr>
          <w:sz w:val="28"/>
          <w:szCs w:val="28"/>
        </w:rPr>
        <w:t xml:space="preserve">церковной земли, пустоши, леса, сада, огорода и </w:t>
      </w:r>
      <w:r w:rsidR="00C47B0A" w:rsidRPr="00BE799B">
        <w:rPr>
          <w:sz w:val="28"/>
          <w:szCs w:val="28"/>
        </w:rPr>
        <w:t>прочих угодий, а также капиталов причта</w:t>
      </w:r>
      <w:r w:rsidR="00D53C95" w:rsidRPr="00BE799B">
        <w:rPr>
          <w:sz w:val="28"/>
          <w:szCs w:val="28"/>
        </w:rPr>
        <w:t>.</w:t>
      </w:r>
    </w:p>
    <w:p w:rsidR="00710DAF" w:rsidRDefault="00A76E2C" w:rsidP="00BF46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</w:t>
      </w:r>
      <w:r w:rsidR="00C4273C">
        <w:rPr>
          <w:sz w:val="28"/>
          <w:szCs w:val="28"/>
        </w:rPr>
        <w:t xml:space="preserve">изложенная </w:t>
      </w:r>
      <w:r w:rsidR="00364E54">
        <w:rPr>
          <w:sz w:val="28"/>
          <w:szCs w:val="28"/>
        </w:rPr>
        <w:t xml:space="preserve">структура </w:t>
      </w:r>
      <w:r w:rsidR="00710DAF">
        <w:rPr>
          <w:sz w:val="28"/>
          <w:szCs w:val="28"/>
        </w:rPr>
        <w:t xml:space="preserve">документа </w:t>
      </w:r>
      <w:r w:rsidR="00C4273C">
        <w:rPr>
          <w:sz w:val="28"/>
          <w:szCs w:val="28"/>
        </w:rPr>
        <w:t xml:space="preserve">является типовой для </w:t>
      </w:r>
      <w:r w:rsidR="00710DAF">
        <w:rPr>
          <w:sz w:val="28"/>
          <w:szCs w:val="28"/>
        </w:rPr>
        <w:t>всех описей церквей и монастырей Тверской губернии.</w:t>
      </w:r>
    </w:p>
    <w:p w:rsidR="00D53C95" w:rsidRPr="00021E3C" w:rsidRDefault="00924596" w:rsidP="00BF46E2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2159B4">
        <w:rPr>
          <w:sz w:val="28"/>
          <w:szCs w:val="28"/>
        </w:rPr>
        <w:t>Таким</w:t>
      </w:r>
      <w:r w:rsidR="002159B4" w:rsidRPr="002159B4">
        <w:rPr>
          <w:sz w:val="28"/>
          <w:szCs w:val="28"/>
        </w:rPr>
        <w:t xml:space="preserve"> образом, </w:t>
      </w:r>
      <w:r w:rsidR="002159B4">
        <w:rPr>
          <w:sz w:val="28"/>
          <w:szCs w:val="28"/>
        </w:rPr>
        <w:t>о</w:t>
      </w:r>
      <w:r w:rsidR="00881FF2">
        <w:rPr>
          <w:sz w:val="28"/>
          <w:szCs w:val="28"/>
        </w:rPr>
        <w:t xml:space="preserve">писи церквей и их имущества </w:t>
      </w:r>
      <w:r w:rsidR="0064039D">
        <w:rPr>
          <w:sz w:val="28"/>
          <w:szCs w:val="28"/>
        </w:rPr>
        <w:t>были</w:t>
      </w:r>
      <w:r w:rsidR="00881FF2" w:rsidRPr="00881FF2">
        <w:rPr>
          <w:sz w:val="28"/>
          <w:szCs w:val="28"/>
        </w:rPr>
        <w:t xml:space="preserve"> своего рода инвентарными описями, где фиксировались храмовые и хозяйственные строения, иконы, содерж</w:t>
      </w:r>
      <w:r w:rsidR="00710DAF">
        <w:rPr>
          <w:sz w:val="28"/>
          <w:szCs w:val="28"/>
        </w:rPr>
        <w:t>ание библиотеки и архива церкви (монастыря).</w:t>
      </w:r>
    </w:p>
    <w:p w:rsidR="00016EC0" w:rsidRPr="00BE799B" w:rsidRDefault="00881FF2" w:rsidP="00BF46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364E54">
        <w:rPr>
          <w:sz w:val="28"/>
          <w:szCs w:val="28"/>
        </w:rPr>
        <w:t xml:space="preserve"> оформлялись</w:t>
      </w:r>
      <w:r w:rsidR="00F61DF0">
        <w:rPr>
          <w:sz w:val="28"/>
          <w:szCs w:val="28"/>
        </w:rPr>
        <w:t xml:space="preserve"> на месте</w:t>
      </w:r>
      <w:r w:rsidR="00C47B0A" w:rsidRPr="00BE799B">
        <w:rPr>
          <w:sz w:val="28"/>
          <w:szCs w:val="28"/>
        </w:rPr>
        <w:t xml:space="preserve"> священником с причтом. </w:t>
      </w:r>
      <w:r w:rsidR="00F61DF0">
        <w:rPr>
          <w:sz w:val="28"/>
          <w:szCs w:val="28"/>
        </w:rPr>
        <w:t>О</w:t>
      </w:r>
      <w:r w:rsidR="00C47B0A" w:rsidRPr="00BE799B">
        <w:rPr>
          <w:sz w:val="28"/>
          <w:szCs w:val="28"/>
        </w:rPr>
        <w:t xml:space="preserve">дной из важных фигур в составе причта </w:t>
      </w:r>
      <w:r w:rsidR="00F61DF0">
        <w:rPr>
          <w:sz w:val="28"/>
          <w:szCs w:val="28"/>
        </w:rPr>
        <w:t xml:space="preserve">также </w:t>
      </w:r>
      <w:r w:rsidR="00C47B0A" w:rsidRPr="00BE799B">
        <w:rPr>
          <w:sz w:val="28"/>
          <w:szCs w:val="28"/>
        </w:rPr>
        <w:t>был церковный староста,</w:t>
      </w:r>
      <w:r>
        <w:rPr>
          <w:sz w:val="28"/>
          <w:szCs w:val="28"/>
        </w:rPr>
        <w:t xml:space="preserve"> который </w:t>
      </w:r>
      <w:r w:rsidR="00C47B0A" w:rsidRPr="00BE799B">
        <w:rPr>
          <w:sz w:val="28"/>
          <w:szCs w:val="28"/>
        </w:rPr>
        <w:t xml:space="preserve"> </w:t>
      </w:r>
      <w:proofErr w:type="gramStart"/>
      <w:r w:rsidR="00C47B0A" w:rsidRPr="00BE799B">
        <w:rPr>
          <w:sz w:val="28"/>
          <w:szCs w:val="28"/>
        </w:rPr>
        <w:t>предоставлял отчеты</w:t>
      </w:r>
      <w:proofErr w:type="gramEnd"/>
      <w:r w:rsidR="00C47B0A" w:rsidRPr="00BE799B">
        <w:rPr>
          <w:sz w:val="28"/>
          <w:szCs w:val="28"/>
        </w:rPr>
        <w:t xml:space="preserve"> на проверку настоятелю и благочинному</w:t>
      </w:r>
      <w:r w:rsidR="00C47B0A" w:rsidRPr="00BE799B">
        <w:rPr>
          <w:rStyle w:val="a5"/>
          <w:sz w:val="28"/>
          <w:szCs w:val="28"/>
        </w:rPr>
        <w:footnoteReference w:id="11"/>
      </w:r>
      <w:r w:rsidR="00C47B0A" w:rsidRPr="00BE799B">
        <w:rPr>
          <w:sz w:val="28"/>
          <w:szCs w:val="28"/>
        </w:rPr>
        <w:t xml:space="preserve">. </w:t>
      </w:r>
      <w:r w:rsidR="003149B8" w:rsidRPr="00BE799B">
        <w:rPr>
          <w:sz w:val="28"/>
          <w:szCs w:val="28"/>
        </w:rPr>
        <w:t xml:space="preserve">Благочинный в церковной организации отвечал за контроль </w:t>
      </w:r>
      <w:r w:rsidR="00F61DF0">
        <w:rPr>
          <w:sz w:val="28"/>
          <w:szCs w:val="28"/>
        </w:rPr>
        <w:t xml:space="preserve">деятельности </w:t>
      </w:r>
      <w:r w:rsidR="003149B8" w:rsidRPr="00BE799B">
        <w:rPr>
          <w:sz w:val="28"/>
          <w:szCs w:val="28"/>
        </w:rPr>
        <w:t xml:space="preserve">приходского духовенства и </w:t>
      </w:r>
      <w:r w:rsidR="00F61DF0">
        <w:rPr>
          <w:sz w:val="28"/>
          <w:szCs w:val="28"/>
        </w:rPr>
        <w:t xml:space="preserve">проверку </w:t>
      </w:r>
      <w:r w:rsidR="003149B8" w:rsidRPr="00BE799B">
        <w:rPr>
          <w:sz w:val="28"/>
          <w:szCs w:val="28"/>
        </w:rPr>
        <w:t>документации</w:t>
      </w:r>
      <w:r w:rsidR="003149B8" w:rsidRPr="00BE799B">
        <w:rPr>
          <w:rStyle w:val="a5"/>
          <w:sz w:val="28"/>
          <w:szCs w:val="28"/>
        </w:rPr>
        <w:footnoteReference w:id="12"/>
      </w:r>
      <w:r w:rsidR="003149B8" w:rsidRPr="00BE799B">
        <w:rPr>
          <w:sz w:val="28"/>
          <w:szCs w:val="28"/>
        </w:rPr>
        <w:t xml:space="preserve">. </w:t>
      </w:r>
      <w:r w:rsidR="00C47B0A" w:rsidRPr="00BE799B">
        <w:rPr>
          <w:sz w:val="28"/>
          <w:szCs w:val="28"/>
        </w:rPr>
        <w:t xml:space="preserve">Копия итогового документа заверялась и сдавалась </w:t>
      </w:r>
      <w:r w:rsidR="00364E54">
        <w:rPr>
          <w:sz w:val="28"/>
          <w:szCs w:val="28"/>
        </w:rPr>
        <w:t xml:space="preserve">в архив консистории. </w:t>
      </w:r>
      <w:r w:rsidR="0064039D">
        <w:rPr>
          <w:sz w:val="28"/>
          <w:szCs w:val="28"/>
        </w:rPr>
        <w:t xml:space="preserve">Надлежащее </w:t>
      </w:r>
      <w:r w:rsidR="00364E54">
        <w:rPr>
          <w:sz w:val="28"/>
          <w:szCs w:val="28"/>
        </w:rPr>
        <w:t>составление документации и с</w:t>
      </w:r>
      <w:r w:rsidR="0064039D">
        <w:rPr>
          <w:sz w:val="28"/>
          <w:szCs w:val="28"/>
        </w:rPr>
        <w:t>воевременная</w:t>
      </w:r>
      <w:r w:rsidR="004F500F">
        <w:rPr>
          <w:sz w:val="28"/>
          <w:szCs w:val="28"/>
        </w:rPr>
        <w:t xml:space="preserve"> отчетность осуществлялись</w:t>
      </w:r>
      <w:r w:rsidR="00364E54">
        <w:rPr>
          <w:sz w:val="28"/>
          <w:szCs w:val="28"/>
        </w:rPr>
        <w:t xml:space="preserve"> под контролем Синода, </w:t>
      </w:r>
      <w:r w:rsidR="002159B4">
        <w:rPr>
          <w:sz w:val="28"/>
          <w:szCs w:val="28"/>
        </w:rPr>
        <w:t xml:space="preserve">который </w:t>
      </w:r>
      <w:r w:rsidR="00364E54">
        <w:rPr>
          <w:sz w:val="28"/>
          <w:szCs w:val="28"/>
        </w:rPr>
        <w:t>в ежегодных отчетах епархиальных архиереев отмечал «состояние церковного письмоводства»</w:t>
      </w:r>
      <w:r w:rsidR="00364E54">
        <w:rPr>
          <w:rStyle w:val="a5"/>
          <w:sz w:val="28"/>
          <w:szCs w:val="28"/>
        </w:rPr>
        <w:footnoteReference w:id="13"/>
      </w:r>
      <w:r w:rsidR="00364E54">
        <w:rPr>
          <w:sz w:val="28"/>
          <w:szCs w:val="28"/>
        </w:rPr>
        <w:t xml:space="preserve">. </w:t>
      </w:r>
    </w:p>
    <w:p w:rsidR="00B05053" w:rsidRPr="00BE799B" w:rsidRDefault="00BF46E2" w:rsidP="0064039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с</w:t>
      </w:r>
      <w:r w:rsidR="006A0C87" w:rsidRPr="00BE799B">
        <w:rPr>
          <w:sz w:val="28"/>
          <w:szCs w:val="28"/>
        </w:rPr>
        <w:t>ведения по истор</w:t>
      </w:r>
      <w:r w:rsidR="00344997">
        <w:rPr>
          <w:sz w:val="28"/>
          <w:szCs w:val="28"/>
        </w:rPr>
        <w:t xml:space="preserve">ии строительства </w:t>
      </w:r>
      <w:r>
        <w:rPr>
          <w:sz w:val="28"/>
          <w:szCs w:val="28"/>
        </w:rPr>
        <w:t xml:space="preserve">и ремонта </w:t>
      </w:r>
      <w:r w:rsidR="00344997">
        <w:rPr>
          <w:sz w:val="28"/>
          <w:szCs w:val="28"/>
        </w:rPr>
        <w:t>церквей содержа</w:t>
      </w:r>
      <w:r w:rsidR="006A0C87" w:rsidRPr="00BE799B">
        <w:rPr>
          <w:sz w:val="28"/>
          <w:szCs w:val="28"/>
        </w:rPr>
        <w:t xml:space="preserve">тся также в </w:t>
      </w:r>
      <w:proofErr w:type="spellStart"/>
      <w:r w:rsidR="006A0C87" w:rsidRPr="00BE799B">
        <w:rPr>
          <w:sz w:val="28"/>
          <w:szCs w:val="28"/>
        </w:rPr>
        <w:t>клировых</w:t>
      </w:r>
      <w:proofErr w:type="spellEnd"/>
      <w:r w:rsidR="006A0C87" w:rsidRPr="00BE799B">
        <w:rPr>
          <w:sz w:val="28"/>
          <w:szCs w:val="28"/>
        </w:rPr>
        <w:t xml:space="preserve"> ведомостях, ведо</w:t>
      </w:r>
      <w:r w:rsidR="00E27DB5" w:rsidRPr="00BE799B">
        <w:rPr>
          <w:sz w:val="28"/>
          <w:szCs w:val="28"/>
        </w:rPr>
        <w:t xml:space="preserve">мостях о церкви и </w:t>
      </w:r>
      <w:r w:rsidR="006A0C87" w:rsidRPr="00BE799B">
        <w:rPr>
          <w:sz w:val="28"/>
          <w:szCs w:val="28"/>
        </w:rPr>
        <w:t xml:space="preserve">делах церквей. </w:t>
      </w:r>
      <w:proofErr w:type="gramStart"/>
      <w:r w:rsidR="00E27DB5" w:rsidRPr="00BE799B">
        <w:rPr>
          <w:sz w:val="28"/>
          <w:szCs w:val="28"/>
        </w:rPr>
        <w:t>Тем не менее, описи церквей и их имущества не только дополняют указанный комплекс докумен</w:t>
      </w:r>
      <w:r w:rsidR="00B05053" w:rsidRPr="00BE799B">
        <w:rPr>
          <w:sz w:val="28"/>
          <w:szCs w:val="28"/>
        </w:rPr>
        <w:t>тов, но и зачастую содержат уникальную информацию о внутреннем устройстве храмов, не за</w:t>
      </w:r>
      <w:r>
        <w:rPr>
          <w:sz w:val="28"/>
          <w:szCs w:val="28"/>
        </w:rPr>
        <w:t xml:space="preserve">фиксированной в иных источниках, например: особенности строения церкви, сюжеты внутренних росписей, </w:t>
      </w:r>
      <w:r w:rsidR="002159B4">
        <w:rPr>
          <w:sz w:val="28"/>
          <w:szCs w:val="28"/>
        </w:rPr>
        <w:t xml:space="preserve">наличие </w:t>
      </w:r>
      <w:r w:rsidR="00904EED">
        <w:rPr>
          <w:sz w:val="28"/>
          <w:szCs w:val="28"/>
        </w:rPr>
        <w:t xml:space="preserve">и авторы </w:t>
      </w:r>
      <w:r w:rsidR="002159B4">
        <w:rPr>
          <w:sz w:val="28"/>
          <w:szCs w:val="28"/>
        </w:rPr>
        <w:t>икон</w:t>
      </w:r>
      <w:r>
        <w:rPr>
          <w:sz w:val="28"/>
          <w:szCs w:val="28"/>
        </w:rPr>
        <w:t>, состав церк</w:t>
      </w:r>
      <w:r w:rsidR="00710DAF">
        <w:rPr>
          <w:sz w:val="28"/>
          <w:szCs w:val="28"/>
        </w:rPr>
        <w:t>овной и монастырской библиотеки, сведения о реставрации и</w:t>
      </w:r>
      <w:r w:rsidR="00904EED">
        <w:rPr>
          <w:sz w:val="28"/>
          <w:szCs w:val="28"/>
        </w:rPr>
        <w:t xml:space="preserve"> продажи имущества</w:t>
      </w:r>
      <w:r w:rsidR="00710DAF">
        <w:rPr>
          <w:sz w:val="28"/>
          <w:szCs w:val="28"/>
        </w:rPr>
        <w:t>.</w:t>
      </w:r>
      <w:proofErr w:type="gramEnd"/>
    </w:p>
    <w:p w:rsidR="003149B8" w:rsidRDefault="0036363B" w:rsidP="00710DAF">
      <w:pPr>
        <w:spacing w:line="276" w:lineRule="auto"/>
        <w:ind w:firstLine="709"/>
        <w:jc w:val="both"/>
        <w:rPr>
          <w:sz w:val="28"/>
          <w:szCs w:val="28"/>
        </w:rPr>
      </w:pPr>
      <w:r w:rsidRPr="00BE799B">
        <w:rPr>
          <w:sz w:val="28"/>
          <w:szCs w:val="28"/>
        </w:rPr>
        <w:t xml:space="preserve">Таким образом, описи церквей и их имущества являются ценным </w:t>
      </w:r>
      <w:r w:rsidR="008266AF">
        <w:rPr>
          <w:sz w:val="28"/>
          <w:szCs w:val="28"/>
        </w:rPr>
        <w:t xml:space="preserve">комплексным </w:t>
      </w:r>
      <w:r w:rsidRPr="00BE799B">
        <w:rPr>
          <w:sz w:val="28"/>
          <w:szCs w:val="28"/>
        </w:rPr>
        <w:t>источником</w:t>
      </w:r>
      <w:r w:rsidR="008266AF">
        <w:rPr>
          <w:sz w:val="28"/>
          <w:szCs w:val="28"/>
        </w:rPr>
        <w:t>, раскрывающим</w:t>
      </w:r>
      <w:r w:rsidR="00BF46E2">
        <w:rPr>
          <w:sz w:val="28"/>
          <w:szCs w:val="28"/>
        </w:rPr>
        <w:t xml:space="preserve"> аспекты </w:t>
      </w:r>
      <w:r w:rsidR="008266AF">
        <w:rPr>
          <w:sz w:val="28"/>
          <w:szCs w:val="28"/>
        </w:rPr>
        <w:t xml:space="preserve">церковного </w:t>
      </w:r>
      <w:r w:rsidR="008266AF">
        <w:rPr>
          <w:sz w:val="28"/>
          <w:szCs w:val="28"/>
        </w:rPr>
        <w:lastRenderedPageBreak/>
        <w:t xml:space="preserve">делопроизводства по учету собственного имущества, </w:t>
      </w:r>
      <w:r w:rsidR="0064039D">
        <w:rPr>
          <w:sz w:val="28"/>
          <w:szCs w:val="28"/>
        </w:rPr>
        <w:t xml:space="preserve">и </w:t>
      </w:r>
      <w:r w:rsidR="008266AF">
        <w:rPr>
          <w:sz w:val="28"/>
          <w:szCs w:val="28"/>
        </w:rPr>
        <w:t xml:space="preserve">особенности социально-экономического положения церквей и монастырей, </w:t>
      </w:r>
      <w:r w:rsidR="0064039D">
        <w:rPr>
          <w:sz w:val="28"/>
          <w:szCs w:val="28"/>
        </w:rPr>
        <w:t xml:space="preserve">являющиеся </w:t>
      </w:r>
      <w:r w:rsidR="008266AF">
        <w:rPr>
          <w:sz w:val="28"/>
          <w:szCs w:val="28"/>
        </w:rPr>
        <w:t>свидетельство</w:t>
      </w:r>
      <w:r w:rsidR="0064039D">
        <w:rPr>
          <w:sz w:val="28"/>
          <w:szCs w:val="28"/>
        </w:rPr>
        <w:t>м</w:t>
      </w:r>
      <w:r w:rsidR="008266AF">
        <w:rPr>
          <w:sz w:val="28"/>
          <w:szCs w:val="28"/>
        </w:rPr>
        <w:t xml:space="preserve"> духовной культуры и повседневной жизни городских, сельских и монастырских храмов, а также источником </w:t>
      </w:r>
      <w:r w:rsidRPr="00BE799B">
        <w:rPr>
          <w:sz w:val="28"/>
          <w:szCs w:val="28"/>
        </w:rPr>
        <w:t xml:space="preserve">по истории дореволюционного </w:t>
      </w:r>
      <w:r w:rsidR="008266AF">
        <w:rPr>
          <w:sz w:val="28"/>
          <w:szCs w:val="28"/>
        </w:rPr>
        <w:t>церковного строительства.</w:t>
      </w:r>
    </w:p>
    <w:p w:rsidR="00710DAF" w:rsidRDefault="00710DAF" w:rsidP="00710DAF">
      <w:pPr>
        <w:spacing w:line="276" w:lineRule="auto"/>
        <w:ind w:firstLine="709"/>
        <w:jc w:val="both"/>
        <w:rPr>
          <w:sz w:val="28"/>
          <w:szCs w:val="28"/>
        </w:rPr>
      </w:pPr>
    </w:p>
    <w:p w:rsidR="00710DAF" w:rsidRDefault="00710DAF" w:rsidP="00710DAF">
      <w:pPr>
        <w:spacing w:line="276" w:lineRule="auto"/>
        <w:ind w:firstLine="709"/>
        <w:jc w:val="both"/>
        <w:rPr>
          <w:sz w:val="28"/>
          <w:szCs w:val="28"/>
        </w:rPr>
      </w:pPr>
    </w:p>
    <w:p w:rsidR="00710DAF" w:rsidRPr="00BE799B" w:rsidRDefault="00710DAF" w:rsidP="00710DAF">
      <w:pPr>
        <w:spacing w:line="276" w:lineRule="auto"/>
        <w:ind w:firstLine="709"/>
        <w:jc w:val="both"/>
        <w:rPr>
          <w:sz w:val="28"/>
          <w:szCs w:val="28"/>
        </w:rPr>
      </w:pPr>
    </w:p>
    <w:p w:rsidR="003149B8" w:rsidRPr="00BE799B" w:rsidRDefault="003149B8" w:rsidP="008266AF">
      <w:pPr>
        <w:spacing w:line="276" w:lineRule="auto"/>
        <w:ind w:left="-567" w:firstLine="709"/>
        <w:jc w:val="both"/>
        <w:rPr>
          <w:b/>
          <w:sz w:val="28"/>
          <w:szCs w:val="28"/>
        </w:rPr>
      </w:pPr>
      <w:r w:rsidRPr="00BE799B">
        <w:rPr>
          <w:b/>
          <w:sz w:val="28"/>
          <w:szCs w:val="28"/>
        </w:rPr>
        <w:t>Список литературы:</w:t>
      </w:r>
    </w:p>
    <w:p w:rsidR="003149B8" w:rsidRPr="00BE799B" w:rsidRDefault="003149B8" w:rsidP="008266AF">
      <w:pPr>
        <w:spacing w:line="276" w:lineRule="auto"/>
        <w:ind w:left="-284" w:firstLine="709"/>
        <w:jc w:val="both"/>
        <w:rPr>
          <w:sz w:val="28"/>
          <w:szCs w:val="28"/>
        </w:rPr>
      </w:pPr>
    </w:p>
    <w:p w:rsidR="003149B8" w:rsidRPr="00BE799B" w:rsidRDefault="003149B8" w:rsidP="008266AF">
      <w:pPr>
        <w:pStyle w:val="a7"/>
        <w:numPr>
          <w:ilvl w:val="0"/>
          <w:numId w:val="2"/>
        </w:numPr>
        <w:spacing w:line="276" w:lineRule="auto"/>
        <w:ind w:left="-284"/>
        <w:jc w:val="both"/>
        <w:rPr>
          <w:sz w:val="28"/>
          <w:szCs w:val="28"/>
        </w:rPr>
      </w:pPr>
      <w:r w:rsidRPr="00BE799B">
        <w:rPr>
          <w:sz w:val="28"/>
          <w:szCs w:val="28"/>
        </w:rPr>
        <w:t xml:space="preserve">Курилкин И.Б. Структура епархиальных органов делопроизводства во второй половине </w:t>
      </w:r>
      <w:r w:rsidRPr="00BE799B">
        <w:rPr>
          <w:sz w:val="28"/>
          <w:szCs w:val="28"/>
          <w:lang w:val="en-US"/>
        </w:rPr>
        <w:t>XIX</w:t>
      </w:r>
      <w:r w:rsidRPr="00BE799B">
        <w:rPr>
          <w:sz w:val="28"/>
          <w:szCs w:val="28"/>
        </w:rPr>
        <w:t xml:space="preserve"> – начале ХХ века (на примере Оренбургской епархии) // Вестник Челябинского государственного университета. 2009. № 41 (179). История. </w:t>
      </w:r>
      <w:r w:rsidR="002D61CA">
        <w:rPr>
          <w:sz w:val="28"/>
          <w:szCs w:val="28"/>
        </w:rPr>
        <w:t xml:space="preserve">           </w:t>
      </w:r>
      <w:proofErr w:type="spellStart"/>
      <w:r w:rsidRPr="00BE799B">
        <w:rPr>
          <w:sz w:val="28"/>
          <w:szCs w:val="28"/>
        </w:rPr>
        <w:t>Вып</w:t>
      </w:r>
      <w:proofErr w:type="spellEnd"/>
      <w:r w:rsidRPr="00BE799B">
        <w:rPr>
          <w:sz w:val="28"/>
          <w:szCs w:val="28"/>
        </w:rPr>
        <w:t>. 38. С.</w:t>
      </w:r>
      <w:r w:rsidR="00BE799B" w:rsidRPr="00BE799B">
        <w:rPr>
          <w:sz w:val="28"/>
          <w:szCs w:val="28"/>
        </w:rPr>
        <w:t xml:space="preserve"> 119-122</w:t>
      </w:r>
      <w:r w:rsidRPr="00BE799B">
        <w:rPr>
          <w:sz w:val="28"/>
          <w:szCs w:val="28"/>
        </w:rPr>
        <w:t>.</w:t>
      </w:r>
    </w:p>
    <w:p w:rsidR="00BE799B" w:rsidRPr="00BE799B" w:rsidRDefault="00BE799B" w:rsidP="008266AF">
      <w:pPr>
        <w:pStyle w:val="a7"/>
        <w:numPr>
          <w:ilvl w:val="0"/>
          <w:numId w:val="2"/>
        </w:numPr>
        <w:spacing w:line="276" w:lineRule="auto"/>
        <w:ind w:left="-284"/>
        <w:jc w:val="both"/>
        <w:rPr>
          <w:sz w:val="28"/>
          <w:szCs w:val="28"/>
        </w:rPr>
      </w:pPr>
      <w:proofErr w:type="spellStart"/>
      <w:r w:rsidRPr="00BE799B">
        <w:rPr>
          <w:sz w:val="28"/>
          <w:szCs w:val="28"/>
        </w:rPr>
        <w:t>Спичак</w:t>
      </w:r>
      <w:proofErr w:type="spellEnd"/>
      <w:r w:rsidRPr="00BE799B">
        <w:rPr>
          <w:sz w:val="28"/>
          <w:szCs w:val="28"/>
        </w:rPr>
        <w:t xml:space="preserve"> А.В. Характеристика архивных материалов по истории приходских церквей </w:t>
      </w:r>
      <w:proofErr w:type="spellStart"/>
      <w:r w:rsidRPr="00BE799B">
        <w:rPr>
          <w:sz w:val="28"/>
          <w:szCs w:val="28"/>
        </w:rPr>
        <w:t>Тобольской</w:t>
      </w:r>
      <w:proofErr w:type="spellEnd"/>
      <w:r w:rsidRPr="00BE799B">
        <w:rPr>
          <w:sz w:val="28"/>
          <w:szCs w:val="28"/>
        </w:rPr>
        <w:t xml:space="preserve"> епархии XVIII – начала XX </w:t>
      </w:r>
      <w:proofErr w:type="gramStart"/>
      <w:r w:rsidRPr="00BE799B">
        <w:rPr>
          <w:sz w:val="28"/>
          <w:szCs w:val="28"/>
        </w:rPr>
        <w:t>в</w:t>
      </w:r>
      <w:proofErr w:type="gramEnd"/>
      <w:r w:rsidRPr="00BE799B">
        <w:rPr>
          <w:sz w:val="28"/>
          <w:szCs w:val="28"/>
        </w:rPr>
        <w:t>. // Вестник Томского государственного университета. 2016. № 409. С. 139-144.</w:t>
      </w:r>
    </w:p>
    <w:p w:rsidR="00BE799B" w:rsidRPr="00BE799B" w:rsidRDefault="00BE799B" w:rsidP="008266AF">
      <w:pPr>
        <w:pStyle w:val="a7"/>
        <w:numPr>
          <w:ilvl w:val="0"/>
          <w:numId w:val="2"/>
        </w:numPr>
        <w:spacing w:line="276" w:lineRule="auto"/>
        <w:ind w:left="-284"/>
        <w:jc w:val="both"/>
        <w:rPr>
          <w:sz w:val="28"/>
          <w:szCs w:val="28"/>
        </w:rPr>
      </w:pPr>
      <w:proofErr w:type="spellStart"/>
      <w:r w:rsidRPr="00BE799B">
        <w:rPr>
          <w:sz w:val="28"/>
          <w:szCs w:val="28"/>
        </w:rPr>
        <w:t>Спичак</w:t>
      </w:r>
      <w:proofErr w:type="spellEnd"/>
      <w:r w:rsidRPr="00BE799B">
        <w:rPr>
          <w:sz w:val="28"/>
          <w:szCs w:val="28"/>
        </w:rPr>
        <w:t xml:space="preserve"> А.В. Особенности документирования деятельности приходских церквей Сибири в XVIII – начале XX вв. (на материалах </w:t>
      </w:r>
      <w:proofErr w:type="spellStart"/>
      <w:r w:rsidRPr="00BE799B">
        <w:rPr>
          <w:sz w:val="28"/>
          <w:szCs w:val="28"/>
        </w:rPr>
        <w:t>Тобольской</w:t>
      </w:r>
      <w:proofErr w:type="spellEnd"/>
      <w:r w:rsidRPr="00BE799B">
        <w:rPr>
          <w:sz w:val="28"/>
          <w:szCs w:val="28"/>
        </w:rPr>
        <w:t xml:space="preserve"> епархии) // Научно-технические ведомости </w:t>
      </w:r>
      <w:proofErr w:type="spellStart"/>
      <w:r w:rsidRPr="00BE799B">
        <w:rPr>
          <w:sz w:val="28"/>
          <w:szCs w:val="28"/>
        </w:rPr>
        <w:t>СПбГПУ</w:t>
      </w:r>
      <w:proofErr w:type="spellEnd"/>
      <w:r w:rsidRPr="00BE799B">
        <w:rPr>
          <w:sz w:val="28"/>
          <w:szCs w:val="28"/>
        </w:rPr>
        <w:t xml:space="preserve">. Гуманитарные и общественные науки. 2018. </w:t>
      </w:r>
      <w:r w:rsidR="008266AF">
        <w:rPr>
          <w:sz w:val="28"/>
          <w:szCs w:val="28"/>
        </w:rPr>
        <w:t xml:space="preserve">             </w:t>
      </w:r>
      <w:r w:rsidRPr="00BE799B">
        <w:rPr>
          <w:sz w:val="28"/>
          <w:szCs w:val="28"/>
        </w:rPr>
        <w:t>Т. 9, № 2. С. 17-28.</w:t>
      </w:r>
    </w:p>
    <w:p w:rsidR="00BE799B" w:rsidRPr="00BE799B" w:rsidRDefault="00BE799B" w:rsidP="008266AF">
      <w:pPr>
        <w:pStyle w:val="a7"/>
        <w:numPr>
          <w:ilvl w:val="0"/>
          <w:numId w:val="2"/>
        </w:numPr>
        <w:spacing w:line="276" w:lineRule="auto"/>
        <w:ind w:left="-284"/>
        <w:jc w:val="both"/>
        <w:rPr>
          <w:sz w:val="28"/>
          <w:szCs w:val="28"/>
        </w:rPr>
      </w:pPr>
      <w:r w:rsidRPr="00BE799B">
        <w:rPr>
          <w:sz w:val="28"/>
          <w:szCs w:val="28"/>
        </w:rPr>
        <w:t xml:space="preserve">Судник Т.В. Документы православных церквей </w:t>
      </w:r>
      <w:proofErr w:type="spellStart"/>
      <w:r w:rsidRPr="00BE799B">
        <w:rPr>
          <w:sz w:val="28"/>
          <w:szCs w:val="28"/>
        </w:rPr>
        <w:t>Тобольской</w:t>
      </w:r>
      <w:proofErr w:type="spellEnd"/>
      <w:r w:rsidRPr="00BE799B">
        <w:rPr>
          <w:sz w:val="28"/>
          <w:szCs w:val="28"/>
        </w:rPr>
        <w:t xml:space="preserve"> губернии как исторические источники о жизни населения губернии // Источниковедческие и историографические аспекты сибирской истории. 2009. Ч. 4.  С. 19-33.</w:t>
      </w:r>
    </w:p>
    <w:sectPr w:rsidR="00BE799B" w:rsidRPr="00BE799B" w:rsidSect="005C461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D12" w:rsidRDefault="003D0D12" w:rsidP="00273F6C">
      <w:r>
        <w:separator/>
      </w:r>
    </w:p>
  </w:endnote>
  <w:endnote w:type="continuationSeparator" w:id="0">
    <w:p w:rsidR="003D0D12" w:rsidRDefault="003D0D12" w:rsidP="00273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521732"/>
      <w:docPartObj>
        <w:docPartGallery w:val="Page Numbers (Bottom of Page)"/>
        <w:docPartUnique/>
      </w:docPartObj>
    </w:sdtPr>
    <w:sdtContent>
      <w:p w:rsidR="003D0D12" w:rsidRDefault="00D42831">
        <w:pPr>
          <w:pStyle w:val="aa"/>
          <w:jc w:val="right"/>
        </w:pPr>
        <w:fldSimple w:instr="PAGE   \* MERGEFORMAT">
          <w:r w:rsidR="00A76E2C">
            <w:rPr>
              <w:noProof/>
            </w:rPr>
            <w:t>2</w:t>
          </w:r>
        </w:fldSimple>
      </w:p>
    </w:sdtContent>
  </w:sdt>
  <w:p w:rsidR="003D0D12" w:rsidRDefault="003D0D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D12" w:rsidRDefault="003D0D12" w:rsidP="00273F6C">
      <w:r>
        <w:separator/>
      </w:r>
    </w:p>
  </w:footnote>
  <w:footnote w:type="continuationSeparator" w:id="0">
    <w:p w:rsidR="003D0D12" w:rsidRDefault="003D0D12" w:rsidP="00273F6C">
      <w:r>
        <w:continuationSeparator/>
      </w:r>
    </w:p>
  </w:footnote>
  <w:footnote w:id="1">
    <w:p w:rsidR="003D0D12" w:rsidRPr="00710DAF" w:rsidRDefault="003D0D12" w:rsidP="007C6A69">
      <w:pPr>
        <w:pStyle w:val="a3"/>
        <w:rPr>
          <w:sz w:val="24"/>
          <w:szCs w:val="24"/>
        </w:rPr>
      </w:pPr>
      <w:r w:rsidRPr="00710DAF">
        <w:rPr>
          <w:rStyle w:val="a5"/>
          <w:sz w:val="24"/>
          <w:szCs w:val="24"/>
        </w:rPr>
        <w:footnoteRef/>
      </w:r>
      <w:r w:rsidRPr="00710DAF">
        <w:rPr>
          <w:sz w:val="24"/>
          <w:szCs w:val="24"/>
        </w:rPr>
        <w:t xml:space="preserve"> Например: Опись строений и имущества Кирилло-Белозерского монастыря 1601 года</w:t>
      </w:r>
      <w:proofErr w:type="gramStart"/>
      <w:r w:rsidRPr="00710DAF">
        <w:rPr>
          <w:sz w:val="24"/>
          <w:szCs w:val="24"/>
        </w:rPr>
        <w:t xml:space="preserve"> / С</w:t>
      </w:r>
      <w:proofErr w:type="gramEnd"/>
      <w:r w:rsidRPr="00710DAF">
        <w:rPr>
          <w:sz w:val="24"/>
          <w:szCs w:val="24"/>
        </w:rPr>
        <w:t xml:space="preserve">ост. З.В. Дмитриева, М.Н. </w:t>
      </w:r>
      <w:proofErr w:type="spellStart"/>
      <w:r w:rsidRPr="00710DAF">
        <w:rPr>
          <w:sz w:val="24"/>
          <w:szCs w:val="24"/>
        </w:rPr>
        <w:t>Шаромазов</w:t>
      </w:r>
      <w:proofErr w:type="spellEnd"/>
      <w:r w:rsidRPr="00710DAF">
        <w:rPr>
          <w:sz w:val="24"/>
          <w:szCs w:val="24"/>
        </w:rPr>
        <w:t>. СПб</w:t>
      </w:r>
      <w:proofErr w:type="gramStart"/>
      <w:r w:rsidRPr="00710DAF">
        <w:rPr>
          <w:sz w:val="24"/>
          <w:szCs w:val="24"/>
        </w:rPr>
        <w:t xml:space="preserve">., </w:t>
      </w:r>
      <w:proofErr w:type="gramEnd"/>
      <w:r w:rsidRPr="00710DAF">
        <w:rPr>
          <w:sz w:val="24"/>
          <w:szCs w:val="24"/>
        </w:rPr>
        <w:t xml:space="preserve">1998; Описи Соловецкого монастыря              </w:t>
      </w:r>
      <w:r w:rsidRPr="00710DAF">
        <w:rPr>
          <w:sz w:val="24"/>
          <w:szCs w:val="24"/>
          <w:lang w:val="en-US"/>
        </w:rPr>
        <w:t>XVI</w:t>
      </w:r>
      <w:r w:rsidRPr="00710DAF">
        <w:rPr>
          <w:sz w:val="24"/>
          <w:szCs w:val="24"/>
        </w:rPr>
        <w:t xml:space="preserve"> в. /  Сост. З.В. Дмитриева, Е.В. Крушельницкая, М.И. </w:t>
      </w:r>
      <w:proofErr w:type="spellStart"/>
      <w:r w:rsidRPr="00710DAF">
        <w:rPr>
          <w:sz w:val="24"/>
          <w:szCs w:val="24"/>
        </w:rPr>
        <w:t>Мильчик</w:t>
      </w:r>
      <w:proofErr w:type="spellEnd"/>
      <w:r w:rsidRPr="00710DAF">
        <w:rPr>
          <w:sz w:val="24"/>
          <w:szCs w:val="24"/>
        </w:rPr>
        <w:t>. СПб</w:t>
      </w:r>
      <w:proofErr w:type="gramStart"/>
      <w:r w:rsidRPr="00710DAF">
        <w:rPr>
          <w:sz w:val="24"/>
          <w:szCs w:val="24"/>
        </w:rPr>
        <w:t xml:space="preserve">., </w:t>
      </w:r>
      <w:proofErr w:type="gramEnd"/>
      <w:r w:rsidRPr="00710DAF">
        <w:rPr>
          <w:sz w:val="24"/>
          <w:szCs w:val="24"/>
        </w:rPr>
        <w:t xml:space="preserve">2003; Описи церковного имущества Кольского </w:t>
      </w:r>
      <w:proofErr w:type="spellStart"/>
      <w:r w:rsidRPr="00710DAF">
        <w:rPr>
          <w:sz w:val="24"/>
          <w:szCs w:val="24"/>
        </w:rPr>
        <w:t>Печенгского</w:t>
      </w:r>
      <w:proofErr w:type="spellEnd"/>
      <w:r w:rsidRPr="00710DAF">
        <w:rPr>
          <w:sz w:val="24"/>
          <w:szCs w:val="24"/>
        </w:rPr>
        <w:t xml:space="preserve"> монастыря и Воскресенского собора города Колы </w:t>
      </w:r>
      <w:r w:rsidRPr="00710DAF">
        <w:rPr>
          <w:sz w:val="24"/>
          <w:szCs w:val="24"/>
          <w:lang w:val="en-US"/>
        </w:rPr>
        <w:t>XVIII</w:t>
      </w:r>
      <w:r w:rsidRPr="00710DAF">
        <w:rPr>
          <w:sz w:val="24"/>
          <w:szCs w:val="24"/>
        </w:rPr>
        <w:t xml:space="preserve"> – середины </w:t>
      </w:r>
      <w:r w:rsidRPr="00710DAF">
        <w:rPr>
          <w:sz w:val="24"/>
          <w:szCs w:val="24"/>
          <w:lang w:val="en-US"/>
        </w:rPr>
        <w:t>XIX</w:t>
      </w:r>
      <w:r w:rsidRPr="00710DAF">
        <w:rPr>
          <w:sz w:val="24"/>
          <w:szCs w:val="24"/>
        </w:rPr>
        <w:t xml:space="preserve"> веков / сост. и авт. статей Д.А. Ермолаев, </w:t>
      </w:r>
      <w:r>
        <w:rPr>
          <w:sz w:val="24"/>
          <w:szCs w:val="24"/>
        </w:rPr>
        <w:t xml:space="preserve">                  </w:t>
      </w:r>
      <w:r w:rsidRPr="00710DAF">
        <w:rPr>
          <w:sz w:val="24"/>
          <w:szCs w:val="24"/>
        </w:rPr>
        <w:t>С.А. Никонов. Мурманск, 2013 и другие.</w:t>
      </w:r>
    </w:p>
  </w:footnote>
  <w:footnote w:id="2">
    <w:p w:rsidR="003D0D12" w:rsidRPr="008930DF" w:rsidRDefault="003D0D12" w:rsidP="00CB2F87">
      <w:pPr>
        <w:pStyle w:val="a3"/>
        <w:rPr>
          <w:sz w:val="24"/>
          <w:szCs w:val="24"/>
        </w:rPr>
      </w:pPr>
      <w:r w:rsidRPr="008930DF">
        <w:rPr>
          <w:rStyle w:val="a5"/>
          <w:sz w:val="24"/>
          <w:szCs w:val="24"/>
        </w:rPr>
        <w:footnoteRef/>
      </w:r>
      <w:r w:rsidRPr="008930DF">
        <w:rPr>
          <w:sz w:val="24"/>
          <w:szCs w:val="24"/>
        </w:rPr>
        <w:t xml:space="preserve"> Судник Т.В. Документы православных церквей </w:t>
      </w:r>
      <w:proofErr w:type="spellStart"/>
      <w:r w:rsidRPr="008930DF">
        <w:rPr>
          <w:sz w:val="24"/>
          <w:szCs w:val="24"/>
        </w:rPr>
        <w:t>Тобольской</w:t>
      </w:r>
      <w:proofErr w:type="spellEnd"/>
      <w:r w:rsidRPr="008930DF">
        <w:rPr>
          <w:sz w:val="24"/>
          <w:szCs w:val="24"/>
        </w:rPr>
        <w:t xml:space="preserve"> губернии как исторические источники о жизни населения губернии // Источниковедческие и историографические аспекты сибирской истории. 2009. Ч. 4.  С. 29.</w:t>
      </w:r>
    </w:p>
  </w:footnote>
  <w:footnote w:id="3">
    <w:p w:rsidR="003D0D12" w:rsidRPr="008930DF" w:rsidRDefault="003D0D12" w:rsidP="00570216">
      <w:pPr>
        <w:pStyle w:val="a3"/>
        <w:rPr>
          <w:sz w:val="24"/>
          <w:szCs w:val="24"/>
        </w:rPr>
      </w:pPr>
      <w:r w:rsidRPr="008930DF">
        <w:rPr>
          <w:rStyle w:val="a5"/>
          <w:sz w:val="24"/>
          <w:szCs w:val="24"/>
        </w:rPr>
        <w:footnoteRef/>
      </w:r>
      <w:r w:rsidRPr="008930DF">
        <w:rPr>
          <w:sz w:val="24"/>
          <w:szCs w:val="24"/>
        </w:rPr>
        <w:t xml:space="preserve"> </w:t>
      </w:r>
      <w:proofErr w:type="spellStart"/>
      <w:r w:rsidRPr="008930DF">
        <w:rPr>
          <w:sz w:val="24"/>
          <w:szCs w:val="24"/>
        </w:rPr>
        <w:t>Спичак</w:t>
      </w:r>
      <w:proofErr w:type="spellEnd"/>
      <w:r w:rsidRPr="008930DF">
        <w:rPr>
          <w:sz w:val="24"/>
          <w:szCs w:val="24"/>
        </w:rPr>
        <w:t xml:space="preserve"> А.В. Особенности документирования деятельности приходских церквей Сибири в </w:t>
      </w:r>
      <w:r w:rsidRPr="008930DF">
        <w:rPr>
          <w:sz w:val="24"/>
          <w:szCs w:val="24"/>
          <w:lang w:val="en-US"/>
        </w:rPr>
        <w:t>XVIII</w:t>
      </w:r>
      <w:r w:rsidRPr="008930DF">
        <w:rPr>
          <w:sz w:val="24"/>
          <w:szCs w:val="24"/>
        </w:rPr>
        <w:t xml:space="preserve"> – начале </w:t>
      </w:r>
      <w:r w:rsidRPr="008930DF">
        <w:rPr>
          <w:sz w:val="24"/>
          <w:szCs w:val="24"/>
          <w:lang w:val="en-US"/>
        </w:rPr>
        <w:t>XX</w:t>
      </w:r>
      <w:r w:rsidRPr="008930DF">
        <w:rPr>
          <w:sz w:val="24"/>
          <w:szCs w:val="24"/>
        </w:rPr>
        <w:t xml:space="preserve"> вв. (на материалах </w:t>
      </w:r>
      <w:proofErr w:type="spellStart"/>
      <w:r w:rsidRPr="008930DF">
        <w:rPr>
          <w:sz w:val="24"/>
          <w:szCs w:val="24"/>
        </w:rPr>
        <w:t>Тобольской</w:t>
      </w:r>
      <w:proofErr w:type="spellEnd"/>
      <w:r w:rsidRPr="008930DF">
        <w:rPr>
          <w:sz w:val="24"/>
          <w:szCs w:val="24"/>
        </w:rPr>
        <w:t xml:space="preserve"> епархии) // Научно-технические ведомости </w:t>
      </w:r>
      <w:proofErr w:type="spellStart"/>
      <w:r w:rsidRPr="008930DF">
        <w:rPr>
          <w:sz w:val="24"/>
          <w:szCs w:val="24"/>
        </w:rPr>
        <w:t>СПбГПУ</w:t>
      </w:r>
      <w:proofErr w:type="spellEnd"/>
      <w:r w:rsidRPr="008930DF">
        <w:rPr>
          <w:sz w:val="24"/>
          <w:szCs w:val="24"/>
        </w:rPr>
        <w:t>. Гуманитарные и общественные науки. 2018. Т. 9, № 2. С. 21.</w:t>
      </w:r>
    </w:p>
  </w:footnote>
  <w:footnote w:id="4">
    <w:p w:rsidR="003D0D12" w:rsidRPr="008930DF" w:rsidRDefault="003D0D12">
      <w:pPr>
        <w:pStyle w:val="a3"/>
        <w:rPr>
          <w:sz w:val="24"/>
          <w:szCs w:val="24"/>
        </w:rPr>
      </w:pPr>
      <w:r w:rsidRPr="008930DF">
        <w:rPr>
          <w:rStyle w:val="a5"/>
          <w:sz w:val="24"/>
          <w:szCs w:val="24"/>
        </w:rPr>
        <w:footnoteRef/>
      </w:r>
      <w:r w:rsidRPr="008930DF">
        <w:rPr>
          <w:sz w:val="24"/>
          <w:szCs w:val="24"/>
        </w:rPr>
        <w:t xml:space="preserve"> ГАТО. Ф. 160. Оп. 1. Д. 19029.</w:t>
      </w:r>
    </w:p>
  </w:footnote>
  <w:footnote w:id="5">
    <w:p w:rsidR="003D0D12" w:rsidRDefault="003D0D12">
      <w:pPr>
        <w:pStyle w:val="a3"/>
      </w:pPr>
      <w:r w:rsidRPr="008930DF">
        <w:rPr>
          <w:rStyle w:val="a5"/>
          <w:sz w:val="24"/>
          <w:szCs w:val="24"/>
        </w:rPr>
        <w:footnoteRef/>
      </w:r>
      <w:r w:rsidRPr="008930DF">
        <w:rPr>
          <w:sz w:val="24"/>
          <w:szCs w:val="24"/>
        </w:rPr>
        <w:t xml:space="preserve"> ГАТО. Ф. 160. Оп. 1. Д. 19223.</w:t>
      </w:r>
    </w:p>
  </w:footnote>
  <w:footnote w:id="6">
    <w:p w:rsidR="003D0D12" w:rsidRPr="00924596" w:rsidRDefault="003D0D12">
      <w:pPr>
        <w:pStyle w:val="a3"/>
        <w:rPr>
          <w:sz w:val="24"/>
        </w:rPr>
      </w:pPr>
      <w:r w:rsidRPr="00924596">
        <w:rPr>
          <w:rStyle w:val="a5"/>
          <w:sz w:val="24"/>
        </w:rPr>
        <w:footnoteRef/>
      </w:r>
      <w:r w:rsidRPr="00924596">
        <w:rPr>
          <w:sz w:val="24"/>
        </w:rPr>
        <w:t xml:space="preserve"> ГАТО. Ф. 160. Оп. 1. Д. 19223. Л. 2.</w:t>
      </w:r>
    </w:p>
  </w:footnote>
  <w:footnote w:id="7">
    <w:p w:rsidR="003D0D12" w:rsidRPr="00924596" w:rsidRDefault="003D0D12">
      <w:pPr>
        <w:pStyle w:val="a3"/>
        <w:rPr>
          <w:sz w:val="24"/>
        </w:rPr>
      </w:pPr>
      <w:r w:rsidRPr="00924596">
        <w:rPr>
          <w:rStyle w:val="a5"/>
          <w:sz w:val="24"/>
        </w:rPr>
        <w:footnoteRef/>
      </w:r>
      <w:r w:rsidRPr="00924596">
        <w:rPr>
          <w:sz w:val="24"/>
        </w:rPr>
        <w:t xml:space="preserve"> Там же. Л. 3 об.</w:t>
      </w:r>
    </w:p>
  </w:footnote>
  <w:footnote w:id="8">
    <w:p w:rsidR="003D0D12" w:rsidRDefault="003D0D12">
      <w:pPr>
        <w:pStyle w:val="a3"/>
      </w:pPr>
      <w:r w:rsidRPr="00924596">
        <w:rPr>
          <w:rStyle w:val="a5"/>
          <w:sz w:val="24"/>
        </w:rPr>
        <w:footnoteRef/>
      </w:r>
      <w:r w:rsidRPr="00924596">
        <w:rPr>
          <w:sz w:val="24"/>
        </w:rPr>
        <w:t xml:space="preserve"> Там же. Л. 25.</w:t>
      </w:r>
    </w:p>
  </w:footnote>
  <w:footnote w:id="9">
    <w:p w:rsidR="003D0D12" w:rsidRPr="00924596" w:rsidRDefault="003D0D12">
      <w:pPr>
        <w:pStyle w:val="a3"/>
        <w:rPr>
          <w:sz w:val="24"/>
          <w:szCs w:val="24"/>
        </w:rPr>
      </w:pPr>
      <w:r w:rsidRPr="00924596"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924596">
        <w:rPr>
          <w:sz w:val="24"/>
          <w:szCs w:val="24"/>
        </w:rPr>
        <w:t>ГАТО. Ф. 160. Оп. 1. Д. 19223. Лл.28 об</w:t>
      </w:r>
      <w:proofErr w:type="gramStart"/>
      <w:r w:rsidRPr="00924596">
        <w:rPr>
          <w:sz w:val="24"/>
          <w:szCs w:val="24"/>
        </w:rPr>
        <w:t xml:space="preserve">., </w:t>
      </w:r>
      <w:proofErr w:type="gramEnd"/>
      <w:r w:rsidRPr="00924596">
        <w:rPr>
          <w:sz w:val="24"/>
          <w:szCs w:val="24"/>
        </w:rPr>
        <w:t>40 об.</w:t>
      </w:r>
    </w:p>
  </w:footnote>
  <w:footnote w:id="10">
    <w:p w:rsidR="003D0D12" w:rsidRPr="00924596" w:rsidRDefault="003D0D12">
      <w:pPr>
        <w:pStyle w:val="a3"/>
        <w:rPr>
          <w:sz w:val="24"/>
          <w:szCs w:val="24"/>
        </w:rPr>
      </w:pPr>
      <w:r w:rsidRPr="00924596">
        <w:rPr>
          <w:rStyle w:val="a5"/>
          <w:sz w:val="24"/>
          <w:szCs w:val="24"/>
        </w:rPr>
        <w:footnoteRef/>
      </w:r>
      <w:r w:rsidRPr="00924596">
        <w:rPr>
          <w:sz w:val="24"/>
          <w:szCs w:val="24"/>
        </w:rPr>
        <w:t xml:space="preserve"> Там же. Л. 3 об.</w:t>
      </w:r>
    </w:p>
  </w:footnote>
  <w:footnote w:id="11">
    <w:p w:rsidR="003D0D12" w:rsidRPr="00924596" w:rsidRDefault="003D0D12" w:rsidP="00C47B0A">
      <w:pPr>
        <w:pStyle w:val="a3"/>
        <w:rPr>
          <w:sz w:val="24"/>
          <w:szCs w:val="24"/>
        </w:rPr>
      </w:pPr>
      <w:r w:rsidRPr="00924596">
        <w:rPr>
          <w:rStyle w:val="a5"/>
          <w:sz w:val="24"/>
          <w:szCs w:val="24"/>
        </w:rPr>
        <w:footnoteRef/>
      </w:r>
      <w:r w:rsidRPr="00924596">
        <w:rPr>
          <w:sz w:val="24"/>
          <w:szCs w:val="24"/>
        </w:rPr>
        <w:t xml:space="preserve"> Курилкин И.Б. Структура епархиальных органов делопроизводства во второй половине </w:t>
      </w:r>
      <w:r w:rsidRPr="00924596">
        <w:rPr>
          <w:sz w:val="24"/>
          <w:szCs w:val="24"/>
          <w:lang w:val="en-US"/>
        </w:rPr>
        <w:t>XIX</w:t>
      </w:r>
      <w:r w:rsidRPr="00924596">
        <w:rPr>
          <w:sz w:val="24"/>
          <w:szCs w:val="24"/>
        </w:rPr>
        <w:t xml:space="preserve"> – начале ХХ века (на примере Оренбургской епархии) // Вестник Челябинского государственного университета. 2009. № 41 (179). История. </w:t>
      </w:r>
      <w:proofErr w:type="spellStart"/>
      <w:r w:rsidRPr="00924596">
        <w:rPr>
          <w:sz w:val="24"/>
          <w:szCs w:val="24"/>
        </w:rPr>
        <w:t>Вып</w:t>
      </w:r>
      <w:proofErr w:type="spellEnd"/>
      <w:r w:rsidRPr="00924596">
        <w:rPr>
          <w:sz w:val="24"/>
          <w:szCs w:val="24"/>
        </w:rPr>
        <w:t>. 38. С.121-122.</w:t>
      </w:r>
    </w:p>
  </w:footnote>
  <w:footnote w:id="12">
    <w:p w:rsidR="003D0D12" w:rsidRPr="00924596" w:rsidRDefault="003D0D12">
      <w:pPr>
        <w:pStyle w:val="a3"/>
        <w:rPr>
          <w:sz w:val="24"/>
          <w:szCs w:val="24"/>
        </w:rPr>
      </w:pPr>
      <w:r w:rsidRPr="00924596">
        <w:rPr>
          <w:rStyle w:val="a5"/>
          <w:sz w:val="24"/>
          <w:szCs w:val="24"/>
        </w:rPr>
        <w:footnoteRef/>
      </w:r>
      <w:r w:rsidRPr="00924596">
        <w:rPr>
          <w:sz w:val="24"/>
          <w:szCs w:val="24"/>
        </w:rPr>
        <w:t xml:space="preserve"> Там же. С. 120.</w:t>
      </w:r>
    </w:p>
  </w:footnote>
  <w:footnote w:id="13">
    <w:p w:rsidR="003D0D12" w:rsidRPr="00C742E8" w:rsidRDefault="003D0D12">
      <w:pPr>
        <w:pStyle w:val="a3"/>
        <w:rPr>
          <w:sz w:val="24"/>
          <w:szCs w:val="24"/>
        </w:rPr>
      </w:pPr>
      <w:r w:rsidRPr="00924596">
        <w:rPr>
          <w:rStyle w:val="a5"/>
          <w:sz w:val="24"/>
          <w:szCs w:val="24"/>
        </w:rPr>
        <w:footnoteRef/>
      </w:r>
      <w:r w:rsidRPr="00924596">
        <w:rPr>
          <w:sz w:val="24"/>
          <w:szCs w:val="24"/>
        </w:rPr>
        <w:t xml:space="preserve"> </w:t>
      </w:r>
      <w:proofErr w:type="spellStart"/>
      <w:r w:rsidRPr="00924596">
        <w:rPr>
          <w:sz w:val="24"/>
          <w:szCs w:val="24"/>
        </w:rPr>
        <w:t>Спичак</w:t>
      </w:r>
      <w:proofErr w:type="spellEnd"/>
      <w:r w:rsidRPr="00924596">
        <w:rPr>
          <w:sz w:val="24"/>
          <w:szCs w:val="24"/>
        </w:rPr>
        <w:t xml:space="preserve"> А.В. Особенности документирования … С. 22.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90B"/>
    <w:multiLevelType w:val="hybridMultilevel"/>
    <w:tmpl w:val="2AA2D4FE"/>
    <w:lvl w:ilvl="0" w:tplc="F418D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24776F"/>
    <w:multiLevelType w:val="hybridMultilevel"/>
    <w:tmpl w:val="43407194"/>
    <w:lvl w:ilvl="0" w:tplc="8566085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064AD"/>
    <w:rsid w:val="00016EC0"/>
    <w:rsid w:val="00021E3C"/>
    <w:rsid w:val="0002541E"/>
    <w:rsid w:val="00042C8B"/>
    <w:rsid w:val="00043159"/>
    <w:rsid w:val="00084A19"/>
    <w:rsid w:val="00087894"/>
    <w:rsid w:val="000A3A33"/>
    <w:rsid w:val="000C07D5"/>
    <w:rsid w:val="000F4DC6"/>
    <w:rsid w:val="0010347B"/>
    <w:rsid w:val="001064AD"/>
    <w:rsid w:val="0011743A"/>
    <w:rsid w:val="00122AE7"/>
    <w:rsid w:val="0012655B"/>
    <w:rsid w:val="001A5227"/>
    <w:rsid w:val="001A64D9"/>
    <w:rsid w:val="001D2A9A"/>
    <w:rsid w:val="002159B4"/>
    <w:rsid w:val="00243524"/>
    <w:rsid w:val="00273F6C"/>
    <w:rsid w:val="002A3E5F"/>
    <w:rsid w:val="002C2B88"/>
    <w:rsid w:val="002D61CA"/>
    <w:rsid w:val="003149B8"/>
    <w:rsid w:val="00344997"/>
    <w:rsid w:val="0036363B"/>
    <w:rsid w:val="00364E54"/>
    <w:rsid w:val="0037686E"/>
    <w:rsid w:val="00396F28"/>
    <w:rsid w:val="003B4B71"/>
    <w:rsid w:val="003B571D"/>
    <w:rsid w:val="003D0D12"/>
    <w:rsid w:val="003F7872"/>
    <w:rsid w:val="00404734"/>
    <w:rsid w:val="00441501"/>
    <w:rsid w:val="0045648B"/>
    <w:rsid w:val="00462B85"/>
    <w:rsid w:val="004A7EC3"/>
    <w:rsid w:val="004C02F8"/>
    <w:rsid w:val="004C2692"/>
    <w:rsid w:val="004F500F"/>
    <w:rsid w:val="00570216"/>
    <w:rsid w:val="00587A0D"/>
    <w:rsid w:val="005A4AC7"/>
    <w:rsid w:val="005B1858"/>
    <w:rsid w:val="005B4681"/>
    <w:rsid w:val="005B5182"/>
    <w:rsid w:val="005C4617"/>
    <w:rsid w:val="005D2403"/>
    <w:rsid w:val="005D422E"/>
    <w:rsid w:val="006362EE"/>
    <w:rsid w:val="0064039D"/>
    <w:rsid w:val="00641B52"/>
    <w:rsid w:val="006555F7"/>
    <w:rsid w:val="006669F7"/>
    <w:rsid w:val="006A0C87"/>
    <w:rsid w:val="006B6C81"/>
    <w:rsid w:val="006D680C"/>
    <w:rsid w:val="006E3829"/>
    <w:rsid w:val="006E7B93"/>
    <w:rsid w:val="0070201D"/>
    <w:rsid w:val="00710DAF"/>
    <w:rsid w:val="00741985"/>
    <w:rsid w:val="007705A7"/>
    <w:rsid w:val="00781B02"/>
    <w:rsid w:val="0079228F"/>
    <w:rsid w:val="00797024"/>
    <w:rsid w:val="00797674"/>
    <w:rsid w:val="007C6A69"/>
    <w:rsid w:val="007D43D0"/>
    <w:rsid w:val="007E35D6"/>
    <w:rsid w:val="007F5C28"/>
    <w:rsid w:val="007F7F42"/>
    <w:rsid w:val="00810C1D"/>
    <w:rsid w:val="008201AA"/>
    <w:rsid w:val="008266AF"/>
    <w:rsid w:val="00837E2F"/>
    <w:rsid w:val="00865C82"/>
    <w:rsid w:val="00881FF2"/>
    <w:rsid w:val="008930DF"/>
    <w:rsid w:val="00893310"/>
    <w:rsid w:val="008B5FAB"/>
    <w:rsid w:val="008C2B57"/>
    <w:rsid w:val="00904EED"/>
    <w:rsid w:val="009133E9"/>
    <w:rsid w:val="00924596"/>
    <w:rsid w:val="00941B2F"/>
    <w:rsid w:val="00972FF8"/>
    <w:rsid w:val="00982737"/>
    <w:rsid w:val="009851FC"/>
    <w:rsid w:val="00A0217C"/>
    <w:rsid w:val="00A56C40"/>
    <w:rsid w:val="00A76E2C"/>
    <w:rsid w:val="00A95C54"/>
    <w:rsid w:val="00AB3FD0"/>
    <w:rsid w:val="00AB6C0A"/>
    <w:rsid w:val="00AD4A9D"/>
    <w:rsid w:val="00AD7DCE"/>
    <w:rsid w:val="00AE5225"/>
    <w:rsid w:val="00AE5E4A"/>
    <w:rsid w:val="00B05053"/>
    <w:rsid w:val="00B14BDE"/>
    <w:rsid w:val="00B560C5"/>
    <w:rsid w:val="00BA0F35"/>
    <w:rsid w:val="00BE799B"/>
    <w:rsid w:val="00BF46E2"/>
    <w:rsid w:val="00C409C7"/>
    <w:rsid w:val="00C4273C"/>
    <w:rsid w:val="00C47B0A"/>
    <w:rsid w:val="00C55421"/>
    <w:rsid w:val="00C742E8"/>
    <w:rsid w:val="00CB2F87"/>
    <w:rsid w:val="00CB608E"/>
    <w:rsid w:val="00CF2E87"/>
    <w:rsid w:val="00D00BB3"/>
    <w:rsid w:val="00D05B52"/>
    <w:rsid w:val="00D42831"/>
    <w:rsid w:val="00D52CF3"/>
    <w:rsid w:val="00D53C95"/>
    <w:rsid w:val="00DA43CA"/>
    <w:rsid w:val="00DB4EEC"/>
    <w:rsid w:val="00DE7C25"/>
    <w:rsid w:val="00E26B45"/>
    <w:rsid w:val="00E27DB5"/>
    <w:rsid w:val="00E71E07"/>
    <w:rsid w:val="00EB5CD6"/>
    <w:rsid w:val="00EC53D6"/>
    <w:rsid w:val="00F61DF0"/>
    <w:rsid w:val="00F758A6"/>
    <w:rsid w:val="00FA33B9"/>
    <w:rsid w:val="00FD0B92"/>
    <w:rsid w:val="00FD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0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3F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3F6C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273F6C"/>
    <w:rPr>
      <w:vertAlign w:val="superscript"/>
    </w:rPr>
  </w:style>
  <w:style w:type="table" w:styleId="a6">
    <w:name w:val="Table Grid"/>
    <w:basedOn w:val="a1"/>
    <w:uiPriority w:val="59"/>
    <w:rsid w:val="00AD4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D2A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34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47B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1034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47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0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3F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3F6C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273F6C"/>
    <w:rPr>
      <w:vertAlign w:val="superscript"/>
    </w:rPr>
  </w:style>
  <w:style w:type="table" w:styleId="a6">
    <w:name w:val="Table Grid"/>
    <w:basedOn w:val="a1"/>
    <w:uiPriority w:val="59"/>
    <w:rsid w:val="00AD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D2A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34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47B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1034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47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7875-D5CF-418F-AA61-39E7E8E0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6</Pages>
  <Words>1412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kav</cp:lastModifiedBy>
  <cp:revision>37</cp:revision>
  <cp:lastPrinted>2020-12-18T12:11:00Z</cp:lastPrinted>
  <dcterms:created xsi:type="dcterms:W3CDTF">2020-12-02T11:36:00Z</dcterms:created>
  <dcterms:modified xsi:type="dcterms:W3CDTF">2020-12-25T08:26:00Z</dcterms:modified>
</cp:coreProperties>
</file>